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87" w:rsidRDefault="00FE0A87" w:rsidP="00FE0A87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104609">
        <w:rPr>
          <w:rFonts w:ascii="Calibri" w:eastAsia="Calibri" w:hAnsi="Calibri"/>
          <w:sz w:val="18"/>
          <w:szCs w:val="18"/>
          <w:lang w:eastAsia="en-US"/>
        </w:rPr>
        <w:t xml:space="preserve">Klauzula informacyjna  </w:t>
      </w:r>
    </w:p>
    <w:p w:rsidR="00FE0A87" w:rsidRPr="00104609" w:rsidRDefault="00FE0A87" w:rsidP="00FE0A87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color w:val="FF0000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- ogłoszenie o konkursie ofert na udzielanie świadczeń zdrowotnych</w:t>
      </w:r>
    </w:p>
    <w:p w:rsidR="00FE0A87" w:rsidRPr="00104609" w:rsidRDefault="00FE0A87" w:rsidP="00FE0A87">
      <w:pPr>
        <w:pStyle w:val="Paragraf"/>
        <w:suppressAutoHyphens w:val="0"/>
        <w:spacing w:before="0" w:after="200"/>
        <w:rPr>
          <w:rFonts w:ascii="Calibri" w:eastAsia="Calibri" w:hAnsi="Calibri"/>
          <w:color w:val="FF0000"/>
          <w:sz w:val="18"/>
          <w:szCs w:val="18"/>
          <w:lang w:eastAsia="en-US"/>
        </w:rPr>
      </w:pPr>
    </w:p>
    <w:p w:rsidR="00FE0A87" w:rsidRPr="006B6F26" w:rsidRDefault="00FE0A87" w:rsidP="00FE0A87">
      <w:p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Zgodnie z art. 13 ust. 1 i 2 Rozporządzenia Parlamentu Europejskiego i Rady (UE) 2016/679 z dnia 27 kwietnia 2016 r.</w:t>
      </w:r>
      <w:r>
        <w:rPr>
          <w:rFonts w:cs="Arial"/>
          <w:iCs/>
          <w:sz w:val="20"/>
          <w:szCs w:val="20"/>
        </w:rPr>
        <w:t xml:space="preserve"> </w:t>
      </w:r>
      <w:r w:rsidRPr="006B6F26">
        <w:rPr>
          <w:rFonts w:cs="Arial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(Dz. U. UE L 119 z 04.05.2016, s. 1) zwanego dalej RODO, Wojewódzki Ośrodek Medycyny Pracy Centrum Profilaktyczno-Lecznicze w Łodzi informuje, że: </w:t>
      </w:r>
    </w:p>
    <w:p w:rsidR="00FE0A87" w:rsidRPr="006B6F26" w:rsidRDefault="00FE0A87" w:rsidP="00FE0A87">
      <w:pPr>
        <w:spacing w:after="0"/>
        <w:jc w:val="both"/>
        <w:rPr>
          <w:rFonts w:cs="Arial"/>
          <w:iCs/>
          <w:sz w:val="20"/>
          <w:szCs w:val="20"/>
        </w:rPr>
      </w:pPr>
    </w:p>
    <w:p w:rsidR="00FE0A87" w:rsidRPr="006B6F26" w:rsidRDefault="00FE0A87" w:rsidP="00FE0A87">
      <w:pPr>
        <w:numPr>
          <w:ilvl w:val="0"/>
          <w:numId w:val="1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Pr="006B6F26">
        <w:rPr>
          <w:rFonts w:cs="Arial"/>
          <w:bCs/>
          <w:iCs/>
          <w:sz w:val="20"/>
          <w:szCs w:val="20"/>
        </w:rPr>
        <w:t>(91-205)</w:t>
      </w:r>
      <w:r w:rsidRPr="006B6F26">
        <w:rPr>
          <w:rFonts w:cs="Arial"/>
          <w:b/>
          <w:bCs/>
          <w:iCs/>
          <w:sz w:val="20"/>
          <w:szCs w:val="20"/>
        </w:rPr>
        <w:t xml:space="preserve"> </w:t>
      </w:r>
      <w:r w:rsidRPr="006B6F26">
        <w:rPr>
          <w:rFonts w:cs="Arial"/>
          <w:iCs/>
          <w:sz w:val="20"/>
          <w:szCs w:val="20"/>
        </w:rPr>
        <w:t>z siedzibą przy</w:t>
      </w:r>
      <w:r>
        <w:rPr>
          <w:rFonts w:cs="Arial"/>
          <w:iCs/>
          <w:sz w:val="20"/>
          <w:szCs w:val="20"/>
        </w:rPr>
        <w:t xml:space="preserve"> </w:t>
      </w:r>
      <w:r w:rsidRPr="006B6F26">
        <w:rPr>
          <w:rFonts w:cs="Arial"/>
          <w:iCs/>
          <w:sz w:val="20"/>
          <w:szCs w:val="20"/>
        </w:rPr>
        <w:t xml:space="preserve">ul. Aleksandrowskiej 61/63 (e-mail: </w:t>
      </w:r>
      <w:hyperlink r:id="rId6" w:history="1">
        <w:r w:rsidRPr="006B6F26">
          <w:rPr>
            <w:rStyle w:val="Hipercze"/>
            <w:rFonts w:cs="Arial"/>
            <w:iCs/>
            <w:color w:val="auto"/>
            <w:sz w:val="20"/>
            <w:szCs w:val="20"/>
          </w:rPr>
          <w:t>sekretariat@wompcpl.eu</w:t>
        </w:r>
      </w:hyperlink>
      <w:r w:rsidRPr="006B6F26">
        <w:rPr>
          <w:rFonts w:cs="Arial"/>
          <w:iCs/>
          <w:sz w:val="20"/>
          <w:szCs w:val="20"/>
        </w:rPr>
        <w:t xml:space="preserve">) jest Administratorem Pana/Pani danych osobowych.  </w:t>
      </w:r>
    </w:p>
    <w:p w:rsidR="00FE0A87" w:rsidRPr="006B6F26" w:rsidRDefault="00FE0A87" w:rsidP="00FE0A87">
      <w:pPr>
        <w:numPr>
          <w:ilvl w:val="0"/>
          <w:numId w:val="1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Wszelkie informacje i wątpliwości dotyczące przetwarzania Pana/i danych przez Administratora można kierować </w:t>
      </w:r>
      <w:r w:rsidRPr="006B6F26">
        <w:rPr>
          <w:rFonts w:cs="Arial"/>
          <w:iCs/>
          <w:sz w:val="20"/>
          <w:szCs w:val="20"/>
        </w:rPr>
        <w:br/>
        <w:t xml:space="preserve">do Inspektora Ochrony Danych pisemnie na adres administratora lub mailowo na adres </w:t>
      </w:r>
      <w:r w:rsidRPr="006B6F26">
        <w:rPr>
          <w:rFonts w:cs="Arial"/>
          <w:b/>
          <w:bCs/>
          <w:iCs/>
          <w:sz w:val="20"/>
          <w:szCs w:val="20"/>
        </w:rPr>
        <w:t xml:space="preserve"> </w:t>
      </w:r>
      <w:hyperlink r:id="rId7" w:history="1">
        <w:r w:rsidRPr="006B6F26">
          <w:rPr>
            <w:rStyle w:val="Hipercze"/>
            <w:i/>
            <w:iCs/>
            <w:color w:val="auto"/>
            <w:sz w:val="20"/>
            <w:szCs w:val="20"/>
          </w:rPr>
          <w:t>iod@wompcpl.eu</w:t>
        </w:r>
      </w:hyperlink>
      <w:r w:rsidRPr="006B6F26">
        <w:rPr>
          <w:iCs/>
          <w:sz w:val="20"/>
          <w:szCs w:val="20"/>
        </w:rPr>
        <w:t xml:space="preserve">, </w:t>
      </w:r>
      <w:r w:rsidRPr="006B6F26">
        <w:rPr>
          <w:rFonts w:cs="Arial"/>
          <w:iCs/>
          <w:sz w:val="20"/>
          <w:szCs w:val="20"/>
        </w:rPr>
        <w:t xml:space="preserve">lub telefonicznie </w:t>
      </w:r>
      <w:r w:rsidRPr="006B6F26">
        <w:rPr>
          <w:rFonts w:cs="Arial"/>
          <w:i/>
          <w:iCs/>
          <w:sz w:val="20"/>
          <w:szCs w:val="20"/>
        </w:rPr>
        <w:t>+48</w:t>
      </w:r>
      <w:r>
        <w:rPr>
          <w:rFonts w:cs="Arial"/>
          <w:iCs/>
          <w:sz w:val="20"/>
          <w:szCs w:val="20"/>
        </w:rPr>
        <w:t> </w:t>
      </w:r>
      <w:r>
        <w:rPr>
          <w:i/>
          <w:iCs/>
          <w:sz w:val="20"/>
          <w:szCs w:val="20"/>
        </w:rPr>
        <w:t>503 683 635.</w:t>
      </w:r>
    </w:p>
    <w:p w:rsidR="00FE0A87" w:rsidRPr="006B6F26" w:rsidRDefault="00FE0A87" w:rsidP="00FE0A87">
      <w:pPr>
        <w:numPr>
          <w:ilvl w:val="0"/>
          <w:numId w:val="1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Pana/Pani dane osobowe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przetwarzane będą w celu realizacji postępowania konkursowego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na udzielenie zamówienia na świadczenia zdr</w:t>
      </w:r>
      <w:r>
        <w:rPr>
          <w:rFonts w:eastAsia="Times New Roman" w:cs="Arial"/>
          <w:iCs/>
          <w:sz w:val="20"/>
          <w:szCs w:val="20"/>
          <w:lang w:eastAsia="pl-PL"/>
        </w:rPr>
        <w:t xml:space="preserve">owotne w zakresie </w:t>
      </w:r>
      <w:r w:rsidRPr="00FE0A87">
        <w:rPr>
          <w:rFonts w:eastAsia="Times New Roman" w:cs="Arial"/>
          <w:b/>
          <w:iCs/>
          <w:sz w:val="20"/>
          <w:szCs w:val="20"/>
          <w:lang w:eastAsia="pl-PL"/>
        </w:rPr>
        <w:t>dermatologii</w:t>
      </w:r>
      <w:r>
        <w:rPr>
          <w:rFonts w:eastAsia="Times New Roman" w:cs="Arial"/>
          <w:iCs/>
          <w:sz w:val="20"/>
          <w:szCs w:val="20"/>
          <w:lang w:eastAsia="pl-PL"/>
        </w:rPr>
        <w:t xml:space="preserve"> w obszarze działalności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Wojewódzkiego Ośrodka Medycyny Pracy Centrum Profilaktyczno-Leczniczego w Łodzi na podstawie art. 6 ust. 1 lit. c) RODO w związku z art. 26 ust. 4 ustawy</w:t>
      </w:r>
      <w:r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 xml:space="preserve">z dnia 15 kwietnia 2011 roku o działalności leczniczej </w:t>
      </w:r>
      <w:r>
        <w:rPr>
          <w:rFonts w:eastAsia="Times New Roman" w:cs="Arial"/>
          <w:iCs/>
          <w:sz w:val="20"/>
          <w:szCs w:val="20"/>
          <w:lang w:eastAsia="pl-PL"/>
        </w:rPr>
        <w:t xml:space="preserve"> 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w związku z art. 151 ust. 4 ustawy z dnia 27 sierpnia 2004 roku o świadczeniach opieki zdrowotnej</w:t>
      </w:r>
      <w:r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finansowanych ze środków publicznych</w:t>
      </w:r>
      <w:r>
        <w:rPr>
          <w:rFonts w:eastAsia="Times New Roman" w:cs="Arial"/>
          <w:iCs/>
          <w:sz w:val="20"/>
          <w:szCs w:val="20"/>
          <w:lang w:eastAsia="pl-PL"/>
        </w:rPr>
        <w:t xml:space="preserve"> oraz art. 6 ust. 1 lit. a) RODO.</w:t>
      </w:r>
    </w:p>
    <w:p w:rsidR="00FE0A87" w:rsidRPr="006B6F26" w:rsidRDefault="00FE0A87" w:rsidP="00FE0A87">
      <w:pPr>
        <w:numPr>
          <w:ilvl w:val="0"/>
          <w:numId w:val="1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Odbiorcami Pana/Pani danych osobowych mogą być podmioty przetwarzające dane osobowe na polecenie Administratora lub inne podmioty, których udział w realizacji celów, o których mowa w ust. 3 powyżej jest niezbędne, a także podmioty uprawnione na podstawie obowiązujących przepisów oraz podmioty dostarczające i wspierające systemy informatyczne stosowane przez Administratora oraz podmioty świadczące usługi  związane</w:t>
      </w:r>
      <w:r>
        <w:rPr>
          <w:rFonts w:cs="Arial"/>
          <w:iCs/>
          <w:sz w:val="20"/>
          <w:szCs w:val="20"/>
        </w:rPr>
        <w:t xml:space="preserve"> </w:t>
      </w:r>
      <w:r w:rsidRPr="006B6F26">
        <w:rPr>
          <w:rFonts w:cs="Arial"/>
          <w:iCs/>
          <w:sz w:val="20"/>
          <w:szCs w:val="20"/>
        </w:rPr>
        <w:t>z działalnością Administratora na mocy stosownych umów powierzenia przetwarzania danych osobowych oraz przy zapewnieniu stosowania przez te podmioty adekwatnych środków technicznych i organizacyjnych zapewniających ochronę danych</w:t>
      </w:r>
      <w:r>
        <w:rPr>
          <w:rFonts w:cs="Arial"/>
          <w:iCs/>
          <w:sz w:val="20"/>
          <w:szCs w:val="20"/>
        </w:rPr>
        <w:t xml:space="preserve">, a także pracownicy Administratora </w:t>
      </w:r>
      <w:r w:rsidRPr="006B6F26">
        <w:rPr>
          <w:rFonts w:cs="Arial"/>
          <w:iCs/>
          <w:sz w:val="20"/>
          <w:szCs w:val="20"/>
        </w:rPr>
        <w:t xml:space="preserve"> oraz osoby odwiedzające stronę </w:t>
      </w:r>
      <w:hyperlink r:id="rId8" w:history="1">
        <w:r w:rsidRPr="006B6F26">
          <w:rPr>
            <w:rStyle w:val="Hipercze"/>
            <w:rFonts w:cs="Arial"/>
            <w:iCs/>
            <w:color w:val="auto"/>
            <w:sz w:val="20"/>
            <w:szCs w:val="20"/>
          </w:rPr>
          <w:t>www.wompcpl.eu</w:t>
        </w:r>
      </w:hyperlink>
      <w:r w:rsidRPr="006B6F26">
        <w:rPr>
          <w:rFonts w:cs="Arial"/>
          <w:iCs/>
          <w:sz w:val="20"/>
          <w:szCs w:val="20"/>
        </w:rPr>
        <w:t>.</w:t>
      </w:r>
    </w:p>
    <w:p w:rsidR="00FE0A87" w:rsidRPr="006B6F26" w:rsidRDefault="00FE0A87" w:rsidP="00FE0A87">
      <w:pPr>
        <w:numPr>
          <w:ilvl w:val="0"/>
          <w:numId w:val="1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Pana/Pani dane osobowe będą przechowywane </w:t>
      </w:r>
      <w:r>
        <w:rPr>
          <w:rFonts w:eastAsia="Times New Roman" w:cs="Arial"/>
          <w:iCs/>
          <w:sz w:val="20"/>
          <w:szCs w:val="20"/>
          <w:lang w:eastAsia="pl-PL"/>
        </w:rPr>
        <w:t>do upływu 6 lat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 xml:space="preserve"> od dnia zakończenia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postępowania konkursowego.</w:t>
      </w:r>
      <w:r w:rsidRPr="006B6F26">
        <w:rPr>
          <w:rFonts w:cs="Arial"/>
          <w:iCs/>
          <w:sz w:val="20"/>
          <w:szCs w:val="20"/>
        </w:rPr>
        <w:t xml:space="preserve"> </w:t>
      </w:r>
    </w:p>
    <w:p w:rsidR="00FE0A87" w:rsidRPr="006B6F26" w:rsidRDefault="00FE0A87" w:rsidP="00FE0A87">
      <w:pPr>
        <w:numPr>
          <w:ilvl w:val="0"/>
          <w:numId w:val="1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Posiada Pai/Pani prawo dostępu do treści swoich danych oraz prawo ich sprostowania, usunięcia,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ograniczenia przetwarzania, prawo do przenoszenia danych, prawo wniesienia sprzeciwu, prawo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iCs/>
          <w:sz w:val="20"/>
          <w:szCs w:val="20"/>
          <w:lang w:eastAsia="pl-PL"/>
        </w:rPr>
        <w:t xml:space="preserve">do cofnięcia zgody w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dowolnym momencie bez wpływu na zgodność z prawem przetwarzania, którego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dokonano na podstawie zgody przed jej cofnięci</w:t>
      </w:r>
      <w:r>
        <w:rPr>
          <w:rFonts w:eastAsia="Times New Roman" w:cs="Arial"/>
          <w:iCs/>
          <w:sz w:val="20"/>
          <w:szCs w:val="20"/>
          <w:lang w:eastAsia="pl-PL"/>
        </w:rPr>
        <w:t>em.</w:t>
      </w:r>
    </w:p>
    <w:p w:rsidR="00FE0A87" w:rsidRPr="006B6F26" w:rsidRDefault="00FE0A87" w:rsidP="00FE0A87">
      <w:pPr>
        <w:numPr>
          <w:ilvl w:val="0"/>
          <w:numId w:val="1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Jeśli przetwarzanie danych osobowych narusza przepisy RODO, przysługuje Panu/Pani prawo wniesienia skargi do Prezesa Urzędu Ochrony Danych Osobowych. W przypadku wątpliwości związanych z przetwarzaniem danych osobowych może Pan/i zwrócić się do Administratora z prośbą </w:t>
      </w:r>
      <w:r>
        <w:rPr>
          <w:rFonts w:cs="Arial"/>
          <w:iCs/>
          <w:sz w:val="20"/>
          <w:szCs w:val="20"/>
        </w:rPr>
        <w:br/>
      </w:r>
      <w:bookmarkStart w:id="0" w:name="_GoBack"/>
      <w:bookmarkEnd w:id="0"/>
      <w:r w:rsidRPr="006B6F26">
        <w:rPr>
          <w:rFonts w:cs="Arial"/>
          <w:iCs/>
          <w:sz w:val="20"/>
          <w:szCs w:val="20"/>
        </w:rPr>
        <w:t xml:space="preserve">o udzielenie informacji. </w:t>
      </w:r>
    </w:p>
    <w:p w:rsidR="00FE0A87" w:rsidRPr="006B6F26" w:rsidRDefault="00FE0A87" w:rsidP="00FE0A87">
      <w:pPr>
        <w:numPr>
          <w:ilvl w:val="0"/>
          <w:numId w:val="1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Podanie przez Pana/Panią danych osobowych jest wymogiem ustawowym. Jest Pan/Pani zobowiązana</w:t>
      </w:r>
      <w:r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 ich podania, a konsekwencją niepodania danych osobowych będzie brak możliwości udziału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w postępowaniu konkursowy</w:t>
      </w:r>
      <w:r>
        <w:rPr>
          <w:rFonts w:eastAsia="Times New Roman" w:cs="Arial"/>
          <w:iCs/>
          <w:sz w:val="20"/>
          <w:szCs w:val="20"/>
          <w:lang w:eastAsia="pl-PL"/>
        </w:rPr>
        <w:t>m oraz niemożliwość zawarcia umowy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.</w:t>
      </w:r>
    </w:p>
    <w:p w:rsidR="00FE0A87" w:rsidRPr="006B6F26" w:rsidRDefault="00FE0A87" w:rsidP="00FE0A87">
      <w:pPr>
        <w:numPr>
          <w:ilvl w:val="0"/>
          <w:numId w:val="1"/>
        </w:numPr>
        <w:spacing w:after="0"/>
        <w:jc w:val="both"/>
        <w:rPr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Pana/i dane osobowe nie będą przetwarzane w sposób zautomatyzowany, w tym również w formie profilowania. </w:t>
      </w:r>
    </w:p>
    <w:p w:rsidR="00FE0A87" w:rsidRPr="006B6F26" w:rsidRDefault="00FE0A87" w:rsidP="00FE0A87">
      <w:pPr>
        <w:numPr>
          <w:ilvl w:val="0"/>
          <w:numId w:val="1"/>
        </w:numPr>
        <w:spacing w:after="0"/>
        <w:jc w:val="both"/>
        <w:rPr>
          <w:iCs/>
          <w:sz w:val="20"/>
          <w:szCs w:val="20"/>
        </w:rPr>
      </w:pPr>
      <w:r w:rsidRPr="006B6F26">
        <w:rPr>
          <w:iCs/>
          <w:sz w:val="20"/>
          <w:szCs w:val="20"/>
        </w:rPr>
        <w:t xml:space="preserve">Pana/Pani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dane osobowe nie będą przekazywane do państwa trzeci</w:t>
      </w:r>
      <w:r>
        <w:rPr>
          <w:rFonts w:eastAsia="Times New Roman" w:cs="Arial"/>
          <w:iCs/>
          <w:sz w:val="20"/>
          <w:szCs w:val="20"/>
          <w:lang w:eastAsia="pl-PL"/>
        </w:rPr>
        <w:t>ego/organizacji międzynarodowej.</w:t>
      </w:r>
    </w:p>
    <w:p w:rsidR="003A5710" w:rsidRDefault="0042271D"/>
    <w:sectPr w:rsidR="003A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5EED"/>
    <w:multiLevelType w:val="hybridMultilevel"/>
    <w:tmpl w:val="C46E2230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87"/>
    <w:rsid w:val="004014C7"/>
    <w:rsid w:val="0042271D"/>
    <w:rsid w:val="00700692"/>
    <w:rsid w:val="00C02F73"/>
    <w:rsid w:val="00D37705"/>
    <w:rsid w:val="00FE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A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FE0A87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FE0A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0A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FE0A87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FE0A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mpcpl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wompcpl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wompcpl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Wojciechowski</dc:creator>
  <cp:lastModifiedBy>Marek Wojciechowski</cp:lastModifiedBy>
  <cp:revision>2</cp:revision>
  <dcterms:created xsi:type="dcterms:W3CDTF">2026-05-28T10:32:00Z</dcterms:created>
  <dcterms:modified xsi:type="dcterms:W3CDTF">2026-05-28T10:32:00Z</dcterms:modified>
</cp:coreProperties>
</file>