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CB" w:rsidRDefault="000815CB" w:rsidP="00927BCD">
      <w:pPr>
        <w:spacing w:line="201" w:lineRule="auto"/>
        <w:ind w:left="3168"/>
        <w:jc w:val="right"/>
      </w:pPr>
    </w:p>
    <w:p w:rsidR="000815CB" w:rsidRPr="00927BCD" w:rsidRDefault="00927BCD" w:rsidP="00927BCD">
      <w:pPr>
        <w:spacing w:before="72" w:line="280" w:lineRule="auto"/>
        <w:jc w:val="right"/>
        <w:rPr>
          <w:rFonts w:ascii="Times New Roman" w:eastAsia="Times New Roman" w:hAnsi="Times New Roman" w:cs="Times New Roman"/>
          <w:kern w:val="1"/>
          <w:sz w:val="24"/>
          <w:szCs w:val="20"/>
          <w:lang w:val="pl-PL" w:eastAsia="ar-SA"/>
        </w:rPr>
      </w:pPr>
      <w:r w:rsidRPr="00927BCD">
        <w:rPr>
          <w:rFonts w:ascii="Times New Roman" w:eastAsia="Times New Roman" w:hAnsi="Times New Roman" w:cs="Times New Roman"/>
          <w:kern w:val="1"/>
          <w:sz w:val="24"/>
          <w:szCs w:val="20"/>
          <w:lang w:val="pl-PL" w:eastAsia="ar-SA"/>
        </w:rPr>
        <w:t>Załącznik nr 3</w:t>
      </w:r>
      <w:bookmarkStart w:id="0" w:name="_GoBack"/>
      <w:bookmarkEnd w:id="0"/>
    </w:p>
    <w:p w:rsidR="005A3960" w:rsidRPr="005D534D" w:rsidRDefault="000815CB" w:rsidP="005D534D">
      <w:pPr>
        <w:spacing w:before="324"/>
        <w:jc w:val="center"/>
        <w:rPr>
          <w:rFonts w:ascii="Times New Roman" w:eastAsia="Times New Roman" w:hAnsi="Times New Roman" w:cs="Times New Roman"/>
          <w:kern w:val="1"/>
          <w:sz w:val="24"/>
          <w:szCs w:val="20"/>
          <w:lang w:val="pl-PL" w:eastAsia="ar-SA"/>
        </w:rPr>
      </w:pPr>
      <w:r w:rsidRPr="005D534D">
        <w:rPr>
          <w:rFonts w:ascii="Times New Roman" w:eastAsia="Times New Roman" w:hAnsi="Times New Roman" w:cs="Times New Roman"/>
          <w:kern w:val="1"/>
          <w:sz w:val="24"/>
          <w:szCs w:val="20"/>
          <w:lang w:val="pl-PL" w:eastAsia="ar-SA"/>
        </w:rPr>
        <w:t>PROJE</w:t>
      </w:r>
      <w:r w:rsidR="003E36BB">
        <w:rPr>
          <w:rFonts w:ascii="Times New Roman" w:eastAsia="Times New Roman" w:hAnsi="Times New Roman" w:cs="Times New Roman"/>
          <w:kern w:val="1"/>
          <w:sz w:val="24"/>
          <w:szCs w:val="20"/>
          <w:lang w:val="pl-PL" w:eastAsia="ar-SA"/>
        </w:rPr>
        <w:t xml:space="preserve">KT -  UMOWA NR  DTA. </w:t>
      </w:r>
      <w:r w:rsidR="001E5254">
        <w:rPr>
          <w:rFonts w:ascii="Times New Roman" w:eastAsia="Times New Roman" w:hAnsi="Times New Roman" w:cs="Times New Roman"/>
          <w:kern w:val="1"/>
          <w:sz w:val="24"/>
          <w:szCs w:val="20"/>
          <w:lang w:val="pl-PL" w:eastAsia="ar-SA"/>
        </w:rPr>
        <w:t>……………</w:t>
      </w:r>
      <w:r w:rsidR="003E36BB">
        <w:rPr>
          <w:rFonts w:ascii="Times New Roman" w:eastAsia="Times New Roman" w:hAnsi="Times New Roman" w:cs="Times New Roman"/>
          <w:kern w:val="1"/>
          <w:sz w:val="24"/>
          <w:szCs w:val="20"/>
          <w:lang w:val="pl-PL" w:eastAsia="ar-SA"/>
        </w:rPr>
        <w:t>2025</w:t>
      </w:r>
    </w:p>
    <w:p w:rsidR="005A3960" w:rsidRDefault="00FC129D">
      <w:pPr>
        <w:spacing w:before="324"/>
        <w:rPr>
          <w:rFonts w:ascii="Tahoma" w:hAnsi="Tahoma"/>
          <w:color w:val="000000"/>
          <w:spacing w:val="8"/>
          <w:sz w:val="20"/>
          <w:lang w:val="pl-PL"/>
        </w:rPr>
      </w:pPr>
      <w:r w:rsidRPr="000815CB">
        <w:rPr>
          <w:rFonts w:ascii="Times New Roman" w:eastAsia="Times New Roman" w:hAnsi="Times New Roman" w:cs="Times New Roman"/>
          <w:kern w:val="1"/>
          <w:sz w:val="24"/>
          <w:szCs w:val="20"/>
          <w:lang w:val="pl-PL" w:eastAsia="ar-SA"/>
        </w:rPr>
        <w:t xml:space="preserve">zawarta w dniu </w:t>
      </w:r>
      <w:r w:rsidR="000815CB" w:rsidRPr="000815CB">
        <w:rPr>
          <w:rFonts w:ascii="Times New Roman" w:eastAsia="Times New Roman" w:hAnsi="Times New Roman" w:cs="Times New Roman"/>
          <w:kern w:val="1"/>
          <w:sz w:val="24"/>
          <w:szCs w:val="20"/>
          <w:lang w:val="pl-PL" w:eastAsia="ar-SA"/>
        </w:rPr>
        <w:t xml:space="preserve"> </w:t>
      </w:r>
      <w:r w:rsidR="00543F07">
        <w:rPr>
          <w:rFonts w:ascii="Times New Roman" w:eastAsia="Times New Roman" w:hAnsi="Times New Roman" w:cs="Times New Roman"/>
          <w:kern w:val="1"/>
          <w:sz w:val="24"/>
          <w:szCs w:val="20"/>
          <w:lang w:val="pl-PL" w:eastAsia="ar-SA"/>
        </w:rPr>
        <w:t xml:space="preserve"> </w:t>
      </w:r>
      <w:r>
        <w:rPr>
          <w:rFonts w:ascii="Times New Roman" w:eastAsia="Times New Roman" w:hAnsi="Times New Roman" w:cs="Times New Roman"/>
          <w:kern w:val="1"/>
          <w:sz w:val="24"/>
          <w:szCs w:val="20"/>
          <w:lang w:val="pl-PL" w:eastAsia="ar-SA"/>
        </w:rPr>
        <w:t xml:space="preserve">………. </w:t>
      </w:r>
      <w:r w:rsidR="00875B08">
        <w:rPr>
          <w:rFonts w:ascii="Times New Roman" w:eastAsia="Times New Roman" w:hAnsi="Times New Roman" w:cs="Times New Roman"/>
          <w:kern w:val="1"/>
          <w:sz w:val="24"/>
          <w:szCs w:val="20"/>
          <w:lang w:val="pl-PL" w:eastAsia="ar-SA"/>
        </w:rPr>
        <w:t>2025</w:t>
      </w:r>
      <w:r w:rsidRPr="000815CB">
        <w:rPr>
          <w:rFonts w:ascii="Times New Roman" w:eastAsia="Times New Roman" w:hAnsi="Times New Roman" w:cs="Times New Roman"/>
          <w:kern w:val="1"/>
          <w:sz w:val="24"/>
          <w:szCs w:val="20"/>
          <w:lang w:val="pl-PL" w:eastAsia="ar-SA"/>
        </w:rPr>
        <w:t xml:space="preserve"> roku w Łodzi pomiędzy</w:t>
      </w:r>
      <w:r>
        <w:rPr>
          <w:rFonts w:ascii="Tahoma" w:hAnsi="Tahoma"/>
          <w:color w:val="000000"/>
          <w:spacing w:val="8"/>
          <w:sz w:val="20"/>
          <w:lang w:val="pl-PL"/>
        </w:rPr>
        <w:t>:</w:t>
      </w:r>
    </w:p>
    <w:p w:rsidR="005A3960" w:rsidRPr="000815CB" w:rsidRDefault="00FC129D" w:rsidP="000815CB">
      <w:pPr>
        <w:spacing w:before="324"/>
        <w:jc w:val="both"/>
        <w:rPr>
          <w:rFonts w:ascii="Times New Roman" w:eastAsia="Times New Roman" w:hAnsi="Times New Roman" w:cs="Times New Roman"/>
          <w:kern w:val="1"/>
          <w:sz w:val="24"/>
          <w:szCs w:val="20"/>
          <w:lang w:val="pl-PL" w:eastAsia="ar-SA"/>
        </w:rPr>
      </w:pPr>
      <w:r w:rsidRPr="000815CB">
        <w:rPr>
          <w:rFonts w:ascii="Times New Roman" w:eastAsia="Times New Roman" w:hAnsi="Times New Roman" w:cs="Times New Roman"/>
          <w:b/>
          <w:kern w:val="1"/>
          <w:sz w:val="24"/>
          <w:szCs w:val="20"/>
          <w:lang w:val="pl-PL" w:eastAsia="ar-SA"/>
        </w:rPr>
        <w:t>Wojewódzkim Ośrodkiem Medycyny Pracy Centrum Profilaktyczno-</w:t>
      </w:r>
      <w:r w:rsidR="000815CB" w:rsidRPr="000815CB">
        <w:rPr>
          <w:rFonts w:ascii="Times New Roman" w:eastAsia="Times New Roman" w:hAnsi="Times New Roman" w:cs="Times New Roman"/>
          <w:b/>
          <w:kern w:val="1"/>
          <w:sz w:val="24"/>
          <w:szCs w:val="20"/>
          <w:lang w:val="pl-PL" w:eastAsia="ar-SA"/>
        </w:rPr>
        <w:t xml:space="preserve">Leczniczym </w:t>
      </w:r>
      <w:r w:rsidR="000815CB">
        <w:rPr>
          <w:rFonts w:ascii="Times New Roman" w:eastAsia="Times New Roman" w:hAnsi="Times New Roman" w:cs="Times New Roman"/>
          <w:b/>
          <w:kern w:val="1"/>
          <w:sz w:val="24"/>
          <w:szCs w:val="20"/>
          <w:lang w:val="pl-PL" w:eastAsia="ar-SA"/>
        </w:rPr>
        <w:br/>
      </w:r>
      <w:r w:rsidR="000815CB" w:rsidRPr="000815CB">
        <w:rPr>
          <w:rFonts w:ascii="Times New Roman" w:eastAsia="Times New Roman" w:hAnsi="Times New Roman" w:cs="Times New Roman"/>
          <w:b/>
          <w:kern w:val="1"/>
          <w:sz w:val="24"/>
          <w:szCs w:val="20"/>
          <w:lang w:val="pl-PL" w:eastAsia="ar-SA"/>
        </w:rPr>
        <w:t>w Ł</w:t>
      </w:r>
      <w:r w:rsidRPr="000815CB">
        <w:rPr>
          <w:rFonts w:ascii="Times New Roman" w:eastAsia="Times New Roman" w:hAnsi="Times New Roman" w:cs="Times New Roman"/>
          <w:b/>
          <w:kern w:val="1"/>
          <w:sz w:val="24"/>
          <w:szCs w:val="20"/>
          <w:lang w:val="pl-PL" w:eastAsia="ar-SA"/>
        </w:rPr>
        <w:t>odzi</w:t>
      </w:r>
      <w:r w:rsidRPr="000815CB">
        <w:rPr>
          <w:rFonts w:ascii="Times New Roman" w:eastAsia="Times New Roman" w:hAnsi="Times New Roman" w:cs="Times New Roman"/>
          <w:kern w:val="1"/>
          <w:sz w:val="24"/>
          <w:szCs w:val="20"/>
          <w:lang w:val="pl-PL" w:eastAsia="ar-SA"/>
        </w:rPr>
        <w:t>, ul</w:t>
      </w:r>
      <w:r w:rsidR="000815CB">
        <w:rPr>
          <w:rFonts w:ascii="Times New Roman" w:eastAsia="Times New Roman" w:hAnsi="Times New Roman" w:cs="Times New Roman"/>
          <w:kern w:val="1"/>
          <w:sz w:val="24"/>
          <w:szCs w:val="20"/>
          <w:lang w:val="pl-PL" w:eastAsia="ar-SA"/>
        </w:rPr>
        <w:t>. Aleksandrowska 61/63, 91-205 Ł</w:t>
      </w:r>
      <w:r w:rsidRPr="000815CB">
        <w:rPr>
          <w:rFonts w:ascii="Times New Roman" w:eastAsia="Times New Roman" w:hAnsi="Times New Roman" w:cs="Times New Roman"/>
          <w:kern w:val="1"/>
          <w:sz w:val="24"/>
          <w:szCs w:val="20"/>
          <w:lang w:val="pl-PL" w:eastAsia="ar-SA"/>
        </w:rPr>
        <w:t xml:space="preserve">ódź, wpisanym do rejestru stowarzyszeń, innych organizacji społecznych i zawodowych, fundacji oraz publicznych zakładów opieki zdrowotnej </w:t>
      </w:r>
      <w:r w:rsidR="000815CB" w:rsidRPr="000815CB">
        <w:rPr>
          <w:rFonts w:ascii="Times New Roman" w:eastAsia="Times New Roman" w:hAnsi="Times New Roman" w:cs="Times New Roman"/>
          <w:kern w:val="1"/>
          <w:sz w:val="24"/>
          <w:szCs w:val="20"/>
          <w:lang w:val="pl-PL" w:eastAsia="ar-SA"/>
        </w:rPr>
        <w:t>przez Sąd Rejonowy dla Ł</w:t>
      </w:r>
      <w:r w:rsidRPr="000815CB">
        <w:rPr>
          <w:rFonts w:ascii="Times New Roman" w:eastAsia="Times New Roman" w:hAnsi="Times New Roman" w:cs="Times New Roman"/>
          <w:kern w:val="1"/>
          <w:sz w:val="24"/>
          <w:szCs w:val="20"/>
          <w:lang w:val="pl-PL" w:eastAsia="ar-SA"/>
        </w:rPr>
        <w:t>odzi-Śródmieścia w Łodzi XX Wydział Krajowego Rejestru Sądowego pod numerem KRS 0000022077, NIP 947-18-05-558, REGON 000294289,</w:t>
      </w:r>
    </w:p>
    <w:p w:rsidR="005A3960" w:rsidRPr="00546512" w:rsidRDefault="00FC129D" w:rsidP="005D534D">
      <w:pPr>
        <w:rPr>
          <w:rFonts w:ascii="Times New Roman" w:eastAsia="Times New Roman" w:hAnsi="Times New Roman" w:cs="Times New Roman"/>
          <w:b/>
          <w:kern w:val="1"/>
          <w:sz w:val="24"/>
          <w:szCs w:val="20"/>
          <w:lang w:val="pl-PL" w:eastAsia="ar-SA"/>
        </w:rPr>
      </w:pPr>
      <w:r w:rsidRPr="000815CB">
        <w:rPr>
          <w:rFonts w:ascii="Times New Roman" w:eastAsia="Times New Roman" w:hAnsi="Times New Roman" w:cs="Times New Roman"/>
          <w:kern w:val="1"/>
          <w:sz w:val="24"/>
          <w:szCs w:val="20"/>
          <w:lang w:val="pl-PL" w:eastAsia="ar-SA"/>
        </w:rPr>
        <w:t>reprezentowanym przez:</w:t>
      </w:r>
    </w:p>
    <w:p w:rsidR="005D534D" w:rsidRDefault="00FC129D" w:rsidP="005D534D">
      <w:pPr>
        <w:rPr>
          <w:rFonts w:ascii="Times New Roman" w:eastAsia="Times New Roman" w:hAnsi="Times New Roman" w:cs="Times New Roman"/>
          <w:kern w:val="1"/>
          <w:sz w:val="24"/>
          <w:szCs w:val="20"/>
          <w:lang w:val="pl-PL" w:eastAsia="ar-SA"/>
        </w:rPr>
      </w:pPr>
      <w:r w:rsidRPr="000815CB">
        <w:rPr>
          <w:rFonts w:ascii="Times New Roman" w:eastAsia="Times New Roman" w:hAnsi="Times New Roman" w:cs="Times New Roman"/>
          <w:kern w:val="1"/>
          <w:sz w:val="24"/>
          <w:szCs w:val="20"/>
          <w:lang w:val="pl-PL" w:eastAsia="ar-SA"/>
        </w:rPr>
        <w:t xml:space="preserve">zwanym dalej </w:t>
      </w:r>
      <w:r w:rsidR="00544B81">
        <w:rPr>
          <w:rFonts w:ascii="Times New Roman" w:eastAsia="Times New Roman" w:hAnsi="Times New Roman" w:cs="Times New Roman"/>
          <w:kern w:val="1"/>
          <w:sz w:val="24"/>
          <w:szCs w:val="20"/>
          <w:lang w:val="pl-PL" w:eastAsia="ar-SA"/>
        </w:rPr>
        <w:t>Zamawiają</w:t>
      </w:r>
      <w:r w:rsidR="00543F07">
        <w:rPr>
          <w:rFonts w:ascii="Times New Roman" w:eastAsia="Times New Roman" w:hAnsi="Times New Roman" w:cs="Times New Roman"/>
          <w:kern w:val="1"/>
          <w:sz w:val="24"/>
          <w:szCs w:val="20"/>
          <w:lang w:val="pl-PL" w:eastAsia="ar-SA"/>
        </w:rPr>
        <w:t>cym</w:t>
      </w:r>
    </w:p>
    <w:p w:rsidR="005A3960" w:rsidRDefault="00FC129D" w:rsidP="005D534D">
      <w:pPr>
        <w:rPr>
          <w:rFonts w:ascii="Times New Roman" w:eastAsia="Times New Roman" w:hAnsi="Times New Roman" w:cs="Times New Roman"/>
          <w:kern w:val="1"/>
          <w:sz w:val="24"/>
          <w:szCs w:val="20"/>
          <w:lang w:val="pl-PL" w:eastAsia="ar-SA"/>
        </w:rPr>
      </w:pPr>
      <w:r w:rsidRPr="000815CB">
        <w:rPr>
          <w:rFonts w:ascii="Times New Roman" w:eastAsia="Times New Roman" w:hAnsi="Times New Roman" w:cs="Times New Roman"/>
          <w:kern w:val="1"/>
          <w:sz w:val="24"/>
          <w:szCs w:val="20"/>
          <w:lang w:val="pl-PL" w:eastAsia="ar-SA"/>
        </w:rPr>
        <w:t>a</w:t>
      </w:r>
    </w:p>
    <w:p w:rsidR="000815CB" w:rsidRPr="000815CB" w:rsidRDefault="000815CB" w:rsidP="00843D5B">
      <w:pPr>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t>
      </w:r>
    </w:p>
    <w:p w:rsidR="005A3960" w:rsidRPr="00843D5B" w:rsidRDefault="00FC129D" w:rsidP="00843D5B">
      <w:pPr>
        <w:jc w:val="both"/>
        <w:rPr>
          <w:rFonts w:ascii="Times New Roman" w:eastAsia="Times New Roman" w:hAnsi="Times New Roman" w:cs="Times New Roman"/>
          <w:kern w:val="1"/>
          <w:sz w:val="24"/>
          <w:szCs w:val="20"/>
          <w:lang w:val="pl-PL" w:eastAsia="ar-SA"/>
        </w:rPr>
      </w:pPr>
      <w:r w:rsidRPr="00843D5B">
        <w:rPr>
          <w:rFonts w:ascii="Times New Roman" w:eastAsia="Times New Roman" w:hAnsi="Times New Roman" w:cs="Times New Roman"/>
          <w:kern w:val="1"/>
          <w:sz w:val="24"/>
          <w:szCs w:val="20"/>
          <w:lang w:val="pl-PL" w:eastAsia="ar-SA"/>
        </w:rPr>
        <w:t xml:space="preserve">prowadzącym działalność gospodarczą pod </w:t>
      </w:r>
      <w:r w:rsidR="000815CB" w:rsidRPr="00843D5B">
        <w:rPr>
          <w:rFonts w:ascii="Times New Roman" w:eastAsia="Times New Roman" w:hAnsi="Times New Roman" w:cs="Times New Roman"/>
          <w:kern w:val="1"/>
          <w:sz w:val="24"/>
          <w:szCs w:val="20"/>
          <w:lang w:val="pl-PL" w:eastAsia="ar-SA"/>
        </w:rPr>
        <w:t>………………………..</w:t>
      </w:r>
      <w:r w:rsidRPr="00843D5B">
        <w:rPr>
          <w:rFonts w:ascii="Times New Roman" w:eastAsia="Times New Roman" w:hAnsi="Times New Roman" w:cs="Times New Roman"/>
          <w:kern w:val="1"/>
          <w:sz w:val="24"/>
          <w:szCs w:val="20"/>
          <w:lang w:val="pl-PL" w:eastAsia="ar-SA"/>
        </w:rPr>
        <w:t xml:space="preserve"> z siedzibą </w:t>
      </w:r>
      <w:r w:rsidR="00843D5B">
        <w:rPr>
          <w:rFonts w:ascii="Times New Roman" w:eastAsia="Times New Roman" w:hAnsi="Times New Roman" w:cs="Times New Roman"/>
          <w:kern w:val="1"/>
          <w:sz w:val="24"/>
          <w:szCs w:val="20"/>
          <w:lang w:val="pl-PL" w:eastAsia="ar-SA"/>
        </w:rPr>
        <w:br/>
      </w:r>
      <w:r w:rsidRPr="00843D5B">
        <w:rPr>
          <w:rFonts w:ascii="Times New Roman" w:eastAsia="Times New Roman" w:hAnsi="Times New Roman" w:cs="Times New Roman"/>
          <w:kern w:val="1"/>
          <w:sz w:val="24"/>
          <w:szCs w:val="20"/>
          <w:lang w:val="pl-PL" w:eastAsia="ar-SA"/>
        </w:rPr>
        <w:t xml:space="preserve">w </w:t>
      </w:r>
      <w:r w:rsidR="000815CB" w:rsidRPr="00843D5B">
        <w:rPr>
          <w:rFonts w:ascii="Times New Roman" w:eastAsia="Times New Roman" w:hAnsi="Times New Roman" w:cs="Times New Roman"/>
          <w:kern w:val="1"/>
          <w:sz w:val="24"/>
          <w:szCs w:val="20"/>
          <w:lang w:val="pl-PL" w:eastAsia="ar-SA"/>
        </w:rPr>
        <w:t>…………………………</w:t>
      </w:r>
      <w:r w:rsidRPr="00843D5B">
        <w:rPr>
          <w:rFonts w:ascii="Times New Roman" w:eastAsia="Times New Roman" w:hAnsi="Times New Roman" w:cs="Times New Roman"/>
          <w:kern w:val="1"/>
          <w:sz w:val="24"/>
          <w:szCs w:val="20"/>
          <w:lang w:val="pl-PL" w:eastAsia="ar-SA"/>
        </w:rPr>
        <w:t>,</w:t>
      </w:r>
      <w:r w:rsidR="000815CB" w:rsidRPr="00843D5B">
        <w:rPr>
          <w:rFonts w:ascii="Times New Roman" w:eastAsia="Times New Roman" w:hAnsi="Times New Roman" w:cs="Times New Roman"/>
          <w:kern w:val="1"/>
          <w:sz w:val="24"/>
          <w:szCs w:val="20"/>
          <w:lang w:val="pl-PL" w:eastAsia="ar-SA"/>
        </w:rPr>
        <w:t>ul………………., REGON ……………………………………</w:t>
      </w:r>
      <w:r w:rsidRPr="00843D5B">
        <w:rPr>
          <w:rFonts w:ascii="Times New Roman" w:eastAsia="Times New Roman" w:hAnsi="Times New Roman" w:cs="Times New Roman"/>
          <w:kern w:val="1"/>
          <w:sz w:val="24"/>
          <w:szCs w:val="20"/>
          <w:lang w:val="pl-PL" w:eastAsia="ar-SA"/>
        </w:rPr>
        <w:t xml:space="preserve">, wpisaną do centralnej ewidencji i </w:t>
      </w:r>
      <w:r w:rsidR="000815CB" w:rsidRPr="00843D5B">
        <w:rPr>
          <w:rFonts w:ascii="Times New Roman" w:eastAsia="Times New Roman" w:hAnsi="Times New Roman" w:cs="Times New Roman"/>
          <w:kern w:val="1"/>
          <w:sz w:val="24"/>
          <w:szCs w:val="20"/>
          <w:lang w:val="pl-PL" w:eastAsia="ar-SA"/>
        </w:rPr>
        <w:t xml:space="preserve">informacji </w:t>
      </w:r>
      <w:r w:rsidRPr="00843D5B">
        <w:rPr>
          <w:rFonts w:ascii="Times New Roman" w:eastAsia="Times New Roman" w:hAnsi="Times New Roman" w:cs="Times New Roman"/>
          <w:kern w:val="1"/>
          <w:sz w:val="24"/>
          <w:szCs w:val="20"/>
          <w:lang w:val="pl-PL" w:eastAsia="ar-SA"/>
        </w:rPr>
        <w:t xml:space="preserve"> działalności gospod</w:t>
      </w:r>
      <w:r w:rsidR="000815CB" w:rsidRPr="00843D5B">
        <w:rPr>
          <w:rFonts w:ascii="Times New Roman" w:eastAsia="Times New Roman" w:hAnsi="Times New Roman" w:cs="Times New Roman"/>
          <w:kern w:val="1"/>
          <w:sz w:val="24"/>
          <w:szCs w:val="20"/>
          <w:lang w:val="pl-PL" w:eastAsia="ar-SA"/>
        </w:rPr>
        <w:t>arczej ……………………….pod numerem NIP ……………………………</w:t>
      </w:r>
      <w:r w:rsidRPr="00843D5B">
        <w:rPr>
          <w:rFonts w:ascii="Times New Roman" w:eastAsia="Times New Roman" w:hAnsi="Times New Roman" w:cs="Times New Roman"/>
          <w:kern w:val="1"/>
          <w:sz w:val="24"/>
          <w:szCs w:val="20"/>
          <w:lang w:val="pl-PL" w:eastAsia="ar-SA"/>
        </w:rPr>
        <w:t>,</w:t>
      </w:r>
    </w:p>
    <w:p w:rsidR="0064346E" w:rsidRDefault="00FC129D" w:rsidP="00EE4D1F">
      <w:pPr>
        <w:jc w:val="both"/>
        <w:rPr>
          <w:rFonts w:ascii="Times New Roman" w:eastAsia="Times New Roman" w:hAnsi="Times New Roman" w:cs="Times New Roman"/>
          <w:kern w:val="1"/>
          <w:sz w:val="24"/>
          <w:szCs w:val="20"/>
          <w:lang w:val="pl-PL" w:eastAsia="ar-SA"/>
        </w:rPr>
      </w:pPr>
      <w:r w:rsidRPr="00843D5B">
        <w:rPr>
          <w:rFonts w:ascii="Times New Roman" w:eastAsia="Times New Roman" w:hAnsi="Times New Roman" w:cs="Times New Roman"/>
          <w:kern w:val="1"/>
          <w:sz w:val="24"/>
          <w:szCs w:val="20"/>
          <w:lang w:val="pl-PL" w:eastAsia="ar-SA"/>
        </w:rPr>
        <w:t>zwanym dalej Wykonawcą</w:t>
      </w:r>
      <w:r w:rsidR="0064346E">
        <w:rPr>
          <w:rFonts w:ascii="Times New Roman" w:eastAsia="Times New Roman" w:hAnsi="Times New Roman" w:cs="Times New Roman"/>
          <w:kern w:val="1"/>
          <w:sz w:val="24"/>
          <w:szCs w:val="20"/>
          <w:lang w:val="pl-PL" w:eastAsia="ar-SA"/>
        </w:rPr>
        <w:t>,</w:t>
      </w:r>
    </w:p>
    <w:p w:rsidR="005D534D" w:rsidRDefault="0064346E" w:rsidP="00875B08">
      <w:pPr>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w:t>
      </w:r>
      <w:r w:rsidRPr="0064346E">
        <w:rPr>
          <w:rFonts w:ascii="Times New Roman" w:eastAsia="Times New Roman" w:hAnsi="Times New Roman" w:cs="Times New Roman"/>
          <w:kern w:val="1"/>
          <w:sz w:val="24"/>
          <w:szCs w:val="20"/>
          <w:lang w:val="pl-PL" w:eastAsia="ar-SA"/>
        </w:rPr>
        <w:t xml:space="preserve"> wyniku przeprowadzonego </w:t>
      </w:r>
      <w:r>
        <w:rPr>
          <w:rFonts w:ascii="Times New Roman" w:eastAsia="Times New Roman" w:hAnsi="Times New Roman" w:cs="Times New Roman"/>
          <w:kern w:val="1"/>
          <w:sz w:val="24"/>
          <w:szCs w:val="20"/>
          <w:lang w:val="pl-PL" w:eastAsia="ar-SA"/>
        </w:rPr>
        <w:t>zapytania ofertowego</w:t>
      </w:r>
      <w:r w:rsidRPr="0064346E">
        <w:rPr>
          <w:rFonts w:ascii="Times New Roman" w:eastAsia="Times New Roman" w:hAnsi="Times New Roman" w:cs="Times New Roman"/>
          <w:kern w:val="1"/>
          <w:sz w:val="24"/>
          <w:szCs w:val="20"/>
          <w:lang w:val="pl-PL" w:eastAsia="ar-SA"/>
        </w:rPr>
        <w:t xml:space="preserve"> poza ustawą</w:t>
      </w:r>
      <w:r>
        <w:rPr>
          <w:rFonts w:ascii="Times New Roman" w:eastAsia="Times New Roman" w:hAnsi="Times New Roman" w:cs="Times New Roman"/>
          <w:kern w:val="1"/>
          <w:sz w:val="24"/>
          <w:szCs w:val="20"/>
          <w:lang w:val="pl-PL" w:eastAsia="ar-SA"/>
        </w:rPr>
        <w:t xml:space="preserve"> (art.2 ust.1 pkt.1)  ustawy </w:t>
      </w:r>
      <w:r>
        <w:rPr>
          <w:rFonts w:ascii="Times New Roman" w:eastAsia="Times New Roman" w:hAnsi="Times New Roman" w:cs="Times New Roman"/>
          <w:kern w:val="1"/>
          <w:sz w:val="24"/>
          <w:szCs w:val="20"/>
          <w:lang w:val="pl-PL" w:eastAsia="ar-SA"/>
        </w:rPr>
        <w:br/>
      </w:r>
      <w:r w:rsidRPr="0064346E">
        <w:rPr>
          <w:rFonts w:ascii="Times New Roman" w:eastAsia="Times New Roman" w:hAnsi="Times New Roman" w:cs="Times New Roman"/>
          <w:kern w:val="1"/>
          <w:sz w:val="24"/>
          <w:szCs w:val="20"/>
          <w:lang w:val="pl-PL" w:eastAsia="ar-SA"/>
        </w:rPr>
        <w:t>z dnia 11 września 2019 r. - Prawo zamówień publicznych (</w:t>
      </w:r>
      <w:proofErr w:type="spellStart"/>
      <w:r w:rsidRPr="0064346E">
        <w:rPr>
          <w:rFonts w:ascii="Times New Roman" w:eastAsia="Times New Roman" w:hAnsi="Times New Roman" w:cs="Times New Roman"/>
          <w:kern w:val="1"/>
          <w:sz w:val="24"/>
          <w:szCs w:val="20"/>
          <w:lang w:val="pl-PL" w:eastAsia="ar-SA"/>
        </w:rPr>
        <w:t>t.j</w:t>
      </w:r>
      <w:proofErr w:type="spellEnd"/>
      <w:r w:rsidRPr="0064346E">
        <w:rPr>
          <w:rFonts w:ascii="Times New Roman" w:eastAsia="Times New Roman" w:hAnsi="Times New Roman" w:cs="Times New Roman"/>
          <w:kern w:val="1"/>
          <w:sz w:val="24"/>
          <w:szCs w:val="20"/>
          <w:lang w:val="pl-PL" w:eastAsia="ar-SA"/>
        </w:rPr>
        <w:t>. Dz. U</w:t>
      </w:r>
      <w:r w:rsidR="00875B08">
        <w:rPr>
          <w:rFonts w:ascii="Times New Roman" w:eastAsia="Times New Roman" w:hAnsi="Times New Roman" w:cs="Times New Roman"/>
          <w:kern w:val="1"/>
          <w:sz w:val="24"/>
          <w:szCs w:val="20"/>
          <w:lang w:val="pl-PL" w:eastAsia="ar-SA"/>
        </w:rPr>
        <w:t>. z 2024</w:t>
      </w:r>
      <w:r w:rsidRPr="0064346E">
        <w:rPr>
          <w:rFonts w:ascii="Times New Roman" w:eastAsia="Times New Roman" w:hAnsi="Times New Roman" w:cs="Times New Roman"/>
          <w:kern w:val="1"/>
          <w:sz w:val="24"/>
          <w:szCs w:val="20"/>
          <w:lang w:val="pl-PL" w:eastAsia="ar-SA"/>
        </w:rPr>
        <w:t xml:space="preserve"> r. poz. </w:t>
      </w:r>
      <w:r w:rsidR="00875B08">
        <w:rPr>
          <w:rFonts w:ascii="Times New Roman" w:eastAsia="Times New Roman" w:hAnsi="Times New Roman" w:cs="Times New Roman"/>
          <w:kern w:val="1"/>
          <w:sz w:val="24"/>
          <w:szCs w:val="20"/>
          <w:lang w:val="pl-PL" w:eastAsia="ar-SA"/>
        </w:rPr>
        <w:t>1320</w:t>
      </w:r>
      <w:r w:rsidRPr="0064346E">
        <w:rPr>
          <w:rFonts w:ascii="Times New Roman" w:eastAsia="Times New Roman" w:hAnsi="Times New Roman" w:cs="Times New Roman"/>
          <w:kern w:val="1"/>
          <w:sz w:val="24"/>
          <w:szCs w:val="20"/>
          <w:lang w:val="pl-PL" w:eastAsia="ar-SA"/>
        </w:rPr>
        <w:t xml:space="preserve"> ) na podstawie Regulaminu przeprowadzania zamówień publicznych poniżej 130.000 zł obo</w:t>
      </w:r>
      <w:r w:rsidR="005D534D">
        <w:rPr>
          <w:rFonts w:ascii="Times New Roman" w:eastAsia="Times New Roman" w:hAnsi="Times New Roman" w:cs="Times New Roman"/>
          <w:kern w:val="1"/>
          <w:sz w:val="24"/>
          <w:szCs w:val="20"/>
          <w:lang w:val="pl-PL" w:eastAsia="ar-SA"/>
        </w:rPr>
        <w:t>wiązującego w WOMP CP-L w Łodzi.</w:t>
      </w:r>
    </w:p>
    <w:p w:rsidR="005A3960" w:rsidRPr="00EE4D1F" w:rsidRDefault="00FC129D" w:rsidP="00EE4D1F">
      <w:pPr>
        <w:jc w:val="center"/>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§1</w:t>
      </w:r>
    </w:p>
    <w:p w:rsidR="005D534D" w:rsidRDefault="00FC129D" w:rsidP="00875B08">
      <w:pPr>
        <w:spacing w:before="72" w:line="280" w:lineRule="auto"/>
        <w:jc w:val="both"/>
        <w:rPr>
          <w:rFonts w:ascii="Times New Roman" w:eastAsia="Times New Roman" w:hAnsi="Times New Roman" w:cs="Times New Roman"/>
          <w:kern w:val="1"/>
          <w:sz w:val="24"/>
          <w:szCs w:val="20"/>
          <w:lang w:val="pl-PL" w:eastAsia="ar-SA"/>
        </w:rPr>
      </w:pPr>
      <w:r w:rsidRPr="00843D5B">
        <w:rPr>
          <w:rFonts w:ascii="Times New Roman" w:eastAsia="Times New Roman" w:hAnsi="Times New Roman" w:cs="Times New Roman"/>
          <w:kern w:val="1"/>
          <w:sz w:val="24"/>
          <w:szCs w:val="20"/>
          <w:lang w:val="pl-PL" w:eastAsia="ar-SA"/>
        </w:rPr>
        <w:t>Przedmiotem umowy jest prowadzenie konserwacji oraz utrzymanie w sprawności technicznej platform dźwigowych dla osób niepełnosprawnych</w:t>
      </w:r>
      <w:r w:rsidR="00875B08">
        <w:rPr>
          <w:rFonts w:ascii="Times New Roman" w:eastAsia="Times New Roman" w:hAnsi="Times New Roman" w:cs="Times New Roman"/>
          <w:kern w:val="1"/>
          <w:sz w:val="24"/>
          <w:szCs w:val="20"/>
          <w:lang w:val="pl-PL" w:eastAsia="ar-SA"/>
        </w:rPr>
        <w:t xml:space="preserve">, oraz prowadzenie bieżącej konserwacji i utrzymanie sprawności technicznej dźwigów osobowych </w:t>
      </w:r>
      <w:r w:rsidRPr="00843D5B">
        <w:rPr>
          <w:rFonts w:ascii="Times New Roman" w:eastAsia="Times New Roman" w:hAnsi="Times New Roman" w:cs="Times New Roman"/>
          <w:kern w:val="1"/>
          <w:sz w:val="24"/>
          <w:szCs w:val="20"/>
          <w:lang w:val="pl-PL" w:eastAsia="ar-SA"/>
        </w:rPr>
        <w:t xml:space="preserve"> określonych w Załączniku Nr 1 do umowy.</w:t>
      </w:r>
    </w:p>
    <w:p w:rsidR="005A3960" w:rsidRPr="00D4480F" w:rsidRDefault="00D4480F" w:rsidP="005D534D">
      <w:pPr>
        <w:spacing w:line="280" w:lineRule="auto"/>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t>
      </w:r>
      <w:r w:rsidR="00FC129D" w:rsidRPr="00D4480F">
        <w:rPr>
          <w:rFonts w:ascii="Times New Roman" w:eastAsia="Times New Roman" w:hAnsi="Times New Roman" w:cs="Times New Roman"/>
          <w:kern w:val="1"/>
          <w:sz w:val="24"/>
          <w:szCs w:val="20"/>
          <w:lang w:val="pl-PL" w:eastAsia="ar-SA"/>
        </w:rPr>
        <w:t>2</w:t>
      </w:r>
    </w:p>
    <w:p w:rsidR="005A3960" w:rsidRPr="00843D5B" w:rsidRDefault="00FC129D" w:rsidP="005D534D">
      <w:pPr>
        <w:spacing w:line="280" w:lineRule="auto"/>
        <w:jc w:val="both"/>
        <w:rPr>
          <w:rFonts w:ascii="Times New Roman" w:eastAsia="Times New Roman" w:hAnsi="Times New Roman" w:cs="Times New Roman"/>
          <w:kern w:val="1"/>
          <w:sz w:val="24"/>
          <w:szCs w:val="20"/>
          <w:lang w:val="pl-PL" w:eastAsia="ar-SA"/>
        </w:rPr>
      </w:pPr>
      <w:r w:rsidRPr="00843D5B">
        <w:rPr>
          <w:rFonts w:ascii="Times New Roman" w:eastAsia="Times New Roman" w:hAnsi="Times New Roman" w:cs="Times New Roman"/>
          <w:kern w:val="1"/>
          <w:sz w:val="24"/>
          <w:szCs w:val="20"/>
          <w:lang w:val="pl-PL" w:eastAsia="ar-SA"/>
        </w:rPr>
        <w:t>Wykonawca zobowiązuje się do utrzymania urządzeń:</w:t>
      </w:r>
    </w:p>
    <w:p w:rsidR="005A3960" w:rsidRPr="00843D5B" w:rsidRDefault="00FC129D" w:rsidP="005D534D">
      <w:pPr>
        <w:spacing w:line="280" w:lineRule="auto"/>
        <w:jc w:val="both"/>
        <w:rPr>
          <w:rFonts w:ascii="Times New Roman" w:eastAsia="Times New Roman" w:hAnsi="Times New Roman" w:cs="Times New Roman"/>
          <w:kern w:val="1"/>
          <w:sz w:val="24"/>
          <w:szCs w:val="20"/>
          <w:lang w:val="pl-PL" w:eastAsia="ar-SA"/>
        </w:rPr>
      </w:pPr>
      <w:r w:rsidRPr="00843D5B">
        <w:rPr>
          <w:rFonts w:ascii="Times New Roman" w:eastAsia="Times New Roman" w:hAnsi="Times New Roman" w:cs="Times New Roman"/>
          <w:kern w:val="1"/>
          <w:sz w:val="24"/>
          <w:szCs w:val="20"/>
          <w:lang w:val="pl-PL" w:eastAsia="ar-SA"/>
        </w:rPr>
        <w:t>- w stanie zapewniającym bezpieczeństwo eksploatacji i sprawność techniczną</w:t>
      </w:r>
    </w:p>
    <w:p w:rsidR="001E024C" w:rsidRDefault="00FC129D" w:rsidP="005D534D">
      <w:pPr>
        <w:spacing w:after="240" w:line="280" w:lineRule="auto"/>
        <w:jc w:val="both"/>
        <w:rPr>
          <w:rFonts w:ascii="Times New Roman" w:eastAsia="Times New Roman" w:hAnsi="Times New Roman" w:cs="Times New Roman"/>
          <w:kern w:val="1"/>
          <w:sz w:val="24"/>
          <w:szCs w:val="20"/>
          <w:lang w:val="pl-PL" w:eastAsia="ar-SA"/>
        </w:rPr>
      </w:pPr>
      <w:r w:rsidRPr="00843D5B">
        <w:rPr>
          <w:rFonts w:ascii="Times New Roman" w:eastAsia="Times New Roman" w:hAnsi="Times New Roman" w:cs="Times New Roman"/>
          <w:kern w:val="1"/>
          <w:sz w:val="24"/>
          <w:szCs w:val="20"/>
          <w:lang w:val="pl-PL" w:eastAsia="ar-SA"/>
        </w:rPr>
        <w:t xml:space="preserve">- w ruchu, za wyjątkiem postojów niezbędnych do wykonania czynności konserwacyjnych </w:t>
      </w:r>
      <w:r w:rsidR="00843D5B">
        <w:rPr>
          <w:rFonts w:ascii="Times New Roman" w:eastAsia="Times New Roman" w:hAnsi="Times New Roman" w:cs="Times New Roman"/>
          <w:kern w:val="1"/>
          <w:sz w:val="24"/>
          <w:szCs w:val="20"/>
          <w:lang w:val="pl-PL" w:eastAsia="ar-SA"/>
        </w:rPr>
        <w:br/>
      </w:r>
      <w:r w:rsidRPr="00843D5B">
        <w:rPr>
          <w:rFonts w:ascii="Times New Roman" w:eastAsia="Times New Roman" w:hAnsi="Times New Roman" w:cs="Times New Roman"/>
          <w:kern w:val="1"/>
          <w:sz w:val="24"/>
          <w:szCs w:val="20"/>
          <w:lang w:val="pl-PL" w:eastAsia="ar-SA"/>
        </w:rPr>
        <w:t>i naprawczych.</w:t>
      </w:r>
    </w:p>
    <w:p w:rsidR="005A3960" w:rsidRPr="00D4480F" w:rsidRDefault="00FC129D" w:rsidP="001E024C">
      <w:pPr>
        <w:spacing w:line="280" w:lineRule="auto"/>
        <w:jc w:val="center"/>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§3</w:t>
      </w:r>
    </w:p>
    <w:p w:rsidR="005A3960" w:rsidRDefault="00FC129D" w:rsidP="001E024C">
      <w:pPr>
        <w:pStyle w:val="Akapitzlist"/>
        <w:numPr>
          <w:ilvl w:val="0"/>
          <w:numId w:val="10"/>
        </w:numPr>
        <w:spacing w:before="72" w:line="280" w:lineRule="auto"/>
        <w:jc w:val="both"/>
        <w:rPr>
          <w:rFonts w:ascii="Times New Roman" w:eastAsia="Times New Roman" w:hAnsi="Times New Roman" w:cs="Times New Roman"/>
          <w:kern w:val="1"/>
          <w:sz w:val="24"/>
          <w:szCs w:val="20"/>
          <w:lang w:val="pl-PL" w:eastAsia="ar-SA"/>
        </w:rPr>
      </w:pPr>
      <w:r w:rsidRPr="00A54B24">
        <w:rPr>
          <w:rFonts w:ascii="Times New Roman" w:eastAsia="Times New Roman" w:hAnsi="Times New Roman" w:cs="Times New Roman"/>
          <w:kern w:val="1"/>
          <w:sz w:val="24"/>
          <w:szCs w:val="20"/>
          <w:lang w:val="pl-PL" w:eastAsia="ar-SA"/>
        </w:rPr>
        <w:t>Wykonawca ma obowiązek prowadzenia konserwacji urządzeń zgodnie z zakresem wyznaczonym przez obowiązujące przepisy prawa tj. Rozporządzenie Ministra Przedsiębiorczości i Technologii z dnia 30 października 2018 r. w sprawie warunków technicznych dozoru technicznego w zakresie eksploatacji, napraw i modernizacji urządzeń transportu bliskiego (</w:t>
      </w:r>
      <w:r w:rsidR="00544B81">
        <w:rPr>
          <w:rFonts w:ascii="Times New Roman" w:eastAsia="Times New Roman" w:hAnsi="Times New Roman" w:cs="Times New Roman"/>
          <w:kern w:val="1"/>
          <w:sz w:val="24"/>
          <w:szCs w:val="20"/>
          <w:lang w:val="pl-PL" w:eastAsia="ar-SA"/>
        </w:rPr>
        <w:t>Dz.U. z 2018 r. poz. 2176</w:t>
      </w:r>
      <w:r w:rsidRPr="00A54B24">
        <w:rPr>
          <w:rFonts w:ascii="Times New Roman" w:eastAsia="Times New Roman" w:hAnsi="Times New Roman" w:cs="Times New Roman"/>
          <w:kern w:val="1"/>
          <w:sz w:val="24"/>
          <w:szCs w:val="20"/>
          <w:lang w:val="pl-PL" w:eastAsia="ar-SA"/>
        </w:rPr>
        <w:t>), zalecenia Urzędu Dozoru Technicznego (UDT) oraz dokumentację techniczną urządzenia.</w:t>
      </w:r>
    </w:p>
    <w:p w:rsidR="005A3960" w:rsidRDefault="00FC129D" w:rsidP="00A54B24">
      <w:pPr>
        <w:pStyle w:val="Akapitzlist"/>
        <w:numPr>
          <w:ilvl w:val="0"/>
          <w:numId w:val="10"/>
        </w:numPr>
        <w:spacing w:before="72" w:line="280" w:lineRule="auto"/>
        <w:jc w:val="both"/>
        <w:rPr>
          <w:rFonts w:ascii="Times New Roman" w:eastAsia="Times New Roman" w:hAnsi="Times New Roman" w:cs="Times New Roman"/>
          <w:kern w:val="1"/>
          <w:sz w:val="24"/>
          <w:szCs w:val="20"/>
          <w:lang w:val="pl-PL" w:eastAsia="ar-SA"/>
        </w:rPr>
      </w:pPr>
      <w:r w:rsidRPr="00A54B24">
        <w:rPr>
          <w:rFonts w:ascii="Times New Roman" w:eastAsia="Times New Roman" w:hAnsi="Times New Roman" w:cs="Times New Roman"/>
          <w:kern w:val="1"/>
          <w:sz w:val="24"/>
          <w:szCs w:val="20"/>
          <w:lang w:val="pl-PL" w:eastAsia="ar-SA"/>
        </w:rPr>
        <w:t>Konserwacja będzie obejmować:</w:t>
      </w:r>
    </w:p>
    <w:p w:rsidR="005A3960" w:rsidRDefault="00FC129D" w:rsidP="00A54B24">
      <w:pPr>
        <w:pStyle w:val="Akapitzlist"/>
        <w:numPr>
          <w:ilvl w:val="0"/>
          <w:numId w:val="11"/>
        </w:numPr>
        <w:spacing w:before="72" w:line="280" w:lineRule="auto"/>
        <w:jc w:val="both"/>
        <w:rPr>
          <w:rFonts w:ascii="Times New Roman" w:eastAsia="Times New Roman" w:hAnsi="Times New Roman" w:cs="Times New Roman"/>
          <w:kern w:val="1"/>
          <w:sz w:val="24"/>
          <w:szCs w:val="20"/>
          <w:lang w:val="pl-PL" w:eastAsia="ar-SA"/>
        </w:rPr>
      </w:pPr>
      <w:r w:rsidRPr="00A54B24">
        <w:rPr>
          <w:rFonts w:ascii="Times New Roman" w:eastAsia="Times New Roman" w:hAnsi="Times New Roman" w:cs="Times New Roman"/>
          <w:kern w:val="1"/>
          <w:sz w:val="24"/>
          <w:szCs w:val="20"/>
          <w:lang w:val="pl-PL" w:eastAsia="ar-SA"/>
        </w:rPr>
        <w:t>przeprowadzanie przeglądów wymaganych przepisami prawa</w:t>
      </w:r>
    </w:p>
    <w:p w:rsidR="005A3960" w:rsidRDefault="00FC129D" w:rsidP="00A54B24">
      <w:pPr>
        <w:pStyle w:val="Akapitzlist"/>
        <w:numPr>
          <w:ilvl w:val="0"/>
          <w:numId w:val="11"/>
        </w:numPr>
        <w:spacing w:before="72" w:line="280" w:lineRule="auto"/>
        <w:jc w:val="both"/>
        <w:rPr>
          <w:rFonts w:ascii="Times New Roman" w:eastAsia="Times New Roman" w:hAnsi="Times New Roman" w:cs="Times New Roman"/>
          <w:kern w:val="1"/>
          <w:sz w:val="24"/>
          <w:szCs w:val="20"/>
          <w:lang w:val="pl-PL" w:eastAsia="ar-SA"/>
        </w:rPr>
      </w:pPr>
      <w:r w:rsidRPr="00A54B24">
        <w:rPr>
          <w:rFonts w:ascii="Times New Roman" w:eastAsia="Times New Roman" w:hAnsi="Times New Roman" w:cs="Times New Roman"/>
          <w:kern w:val="1"/>
          <w:sz w:val="24"/>
          <w:szCs w:val="20"/>
          <w:lang w:val="pl-PL" w:eastAsia="ar-SA"/>
        </w:rPr>
        <w:t>wykonywania pomiarów elektrycznych raz w roku obejmujących pomiary oporności izolacji przewodów oraz ochrony przeciwpora</w:t>
      </w:r>
      <w:r w:rsidR="00A54B24">
        <w:rPr>
          <w:rFonts w:ascii="Times New Roman" w:eastAsia="Times New Roman" w:hAnsi="Times New Roman" w:cs="Times New Roman"/>
          <w:kern w:val="1"/>
          <w:sz w:val="24"/>
          <w:szCs w:val="20"/>
          <w:lang w:val="pl-PL" w:eastAsia="ar-SA"/>
        </w:rPr>
        <w:t>ż</w:t>
      </w:r>
      <w:r w:rsidRPr="00A54B24">
        <w:rPr>
          <w:rFonts w:ascii="Times New Roman" w:eastAsia="Times New Roman" w:hAnsi="Times New Roman" w:cs="Times New Roman"/>
          <w:kern w:val="1"/>
          <w:sz w:val="24"/>
          <w:szCs w:val="20"/>
          <w:lang w:val="pl-PL" w:eastAsia="ar-SA"/>
        </w:rPr>
        <w:t>eniowej urządzeń</w:t>
      </w:r>
    </w:p>
    <w:p w:rsidR="005A3960" w:rsidRDefault="00FC129D" w:rsidP="00A54B24">
      <w:pPr>
        <w:pStyle w:val="Akapitzlist"/>
        <w:numPr>
          <w:ilvl w:val="0"/>
          <w:numId w:val="11"/>
        </w:numPr>
        <w:spacing w:before="72" w:line="280" w:lineRule="auto"/>
        <w:jc w:val="both"/>
        <w:rPr>
          <w:rFonts w:ascii="Times New Roman" w:eastAsia="Times New Roman" w:hAnsi="Times New Roman" w:cs="Times New Roman"/>
          <w:kern w:val="1"/>
          <w:sz w:val="24"/>
          <w:szCs w:val="20"/>
          <w:lang w:val="pl-PL" w:eastAsia="ar-SA"/>
        </w:rPr>
      </w:pPr>
      <w:r w:rsidRPr="00A54B24">
        <w:rPr>
          <w:rFonts w:ascii="Times New Roman" w:eastAsia="Times New Roman" w:hAnsi="Times New Roman" w:cs="Times New Roman"/>
          <w:kern w:val="1"/>
          <w:sz w:val="24"/>
          <w:szCs w:val="20"/>
          <w:lang w:val="pl-PL" w:eastAsia="ar-SA"/>
        </w:rPr>
        <w:t>zapewnienie pogotowia dźwigowego w celu uwolnienia osób</w:t>
      </w:r>
    </w:p>
    <w:p w:rsidR="005A3960" w:rsidRPr="00A54B24" w:rsidRDefault="00FC129D" w:rsidP="00A54B24">
      <w:pPr>
        <w:pStyle w:val="Akapitzlist"/>
        <w:numPr>
          <w:ilvl w:val="0"/>
          <w:numId w:val="11"/>
        </w:numPr>
        <w:spacing w:before="72" w:line="280" w:lineRule="auto"/>
        <w:jc w:val="both"/>
        <w:rPr>
          <w:rFonts w:ascii="Times New Roman" w:eastAsia="Times New Roman" w:hAnsi="Times New Roman" w:cs="Times New Roman"/>
          <w:kern w:val="1"/>
          <w:sz w:val="24"/>
          <w:szCs w:val="20"/>
          <w:lang w:val="pl-PL" w:eastAsia="ar-SA"/>
        </w:rPr>
      </w:pPr>
      <w:r w:rsidRPr="00A54B24">
        <w:rPr>
          <w:rFonts w:ascii="Times New Roman" w:eastAsia="Times New Roman" w:hAnsi="Times New Roman" w:cs="Times New Roman"/>
          <w:kern w:val="1"/>
          <w:sz w:val="24"/>
          <w:szCs w:val="20"/>
          <w:lang w:val="pl-PL" w:eastAsia="ar-SA"/>
        </w:rPr>
        <w:t>bezzwłocznej interwencji konserwatora po zgłoszeniu awarii</w:t>
      </w:r>
    </w:p>
    <w:p w:rsidR="005A3960" w:rsidRPr="000815CB" w:rsidRDefault="005A3960">
      <w:pPr>
        <w:rPr>
          <w:lang w:val="pl-PL"/>
        </w:rPr>
        <w:sectPr w:rsidR="005A3960" w:rsidRPr="000815CB">
          <w:pgSz w:w="11918" w:h="16854"/>
          <w:pgMar w:top="180" w:right="1335" w:bottom="1504" w:left="1403" w:header="720" w:footer="720" w:gutter="0"/>
          <w:cols w:space="708"/>
        </w:sectPr>
      </w:pPr>
    </w:p>
    <w:p w:rsidR="005D534D" w:rsidRDefault="005D534D" w:rsidP="005D534D">
      <w:pPr>
        <w:pStyle w:val="Akapitzlist"/>
        <w:numPr>
          <w:ilvl w:val="0"/>
          <w:numId w:val="10"/>
        </w:numPr>
        <w:spacing w:before="72"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lastRenderedPageBreak/>
        <w:t>Konserwacja urządzeń odbywać się będzie w oparciu o wpisy do Dziennika Konserwacji. Wykonawca oświadcza, że posiada wszystkie wymagane przepisami prawa uprawnienia, licencje oraz pozwolenia do wykonania usługi, jeżeli odrębne przepisy nakładają obowiązek posiadania takich uprawnień.</w:t>
      </w:r>
    </w:p>
    <w:p w:rsidR="005D534D" w:rsidRDefault="005D534D" w:rsidP="005D534D">
      <w:pPr>
        <w:pStyle w:val="Akapitzlist"/>
        <w:numPr>
          <w:ilvl w:val="0"/>
          <w:numId w:val="10"/>
        </w:numPr>
        <w:spacing w:before="72"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Wykonawca w pełni odpowiada za zgodność i terminowość wykonania usługi.</w:t>
      </w:r>
    </w:p>
    <w:p w:rsidR="005D534D" w:rsidRPr="00D4480F" w:rsidRDefault="005D534D" w:rsidP="005D534D">
      <w:pPr>
        <w:pStyle w:val="Akapitzlist"/>
        <w:numPr>
          <w:ilvl w:val="0"/>
          <w:numId w:val="10"/>
        </w:numPr>
        <w:spacing w:before="72"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 xml:space="preserve">Wykonawca ma obowiązek posiadania i utrzymywania w mocy umowy ubezpieczenia z tytułu odpowiedzialności cywilnej w zakresie odpowiedzialności deliktowej </w:t>
      </w:r>
      <w:r w:rsidR="007C48B8">
        <w:rPr>
          <w:rFonts w:ascii="Times New Roman" w:eastAsia="Times New Roman" w:hAnsi="Times New Roman" w:cs="Times New Roman"/>
          <w:kern w:val="1"/>
          <w:sz w:val="24"/>
          <w:szCs w:val="20"/>
          <w:lang w:val="pl-PL" w:eastAsia="ar-SA"/>
        </w:rPr>
        <w:br/>
      </w:r>
      <w:r w:rsidRPr="00D4480F">
        <w:rPr>
          <w:rFonts w:ascii="Times New Roman" w:eastAsia="Times New Roman" w:hAnsi="Times New Roman" w:cs="Times New Roman"/>
          <w:kern w:val="1"/>
          <w:sz w:val="24"/>
          <w:szCs w:val="20"/>
          <w:lang w:val="pl-PL" w:eastAsia="ar-SA"/>
        </w:rPr>
        <w:t xml:space="preserve">i kontraktowej z tytułu prowadzonej działalności gospodarczej w zakresie obejmującym przedmiot niniejszej umowy, z sumą gwarancyjną nie mniejszą niż </w:t>
      </w:r>
      <w:r>
        <w:rPr>
          <w:rFonts w:ascii="Times New Roman" w:eastAsia="Times New Roman" w:hAnsi="Times New Roman" w:cs="Times New Roman"/>
          <w:kern w:val="1"/>
          <w:sz w:val="24"/>
          <w:szCs w:val="20"/>
          <w:lang w:val="pl-PL" w:eastAsia="ar-SA"/>
        </w:rPr>
        <w:t>250</w:t>
      </w:r>
      <w:r w:rsidRPr="00D4480F">
        <w:rPr>
          <w:rFonts w:ascii="Times New Roman" w:eastAsia="Times New Roman" w:hAnsi="Times New Roman" w:cs="Times New Roman"/>
          <w:kern w:val="1"/>
          <w:sz w:val="24"/>
          <w:szCs w:val="20"/>
          <w:lang w:val="pl-PL" w:eastAsia="ar-SA"/>
        </w:rPr>
        <w:t>.000 zł.</w:t>
      </w:r>
    </w:p>
    <w:p w:rsidR="005D534D" w:rsidRDefault="005D534D" w:rsidP="005D534D">
      <w:pPr>
        <w:pStyle w:val="Akapitzlist"/>
        <w:numPr>
          <w:ilvl w:val="0"/>
          <w:numId w:val="10"/>
        </w:numPr>
        <w:spacing w:before="72"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Wykonawca ponosi odpowiedzialność za szkody wyrządzone w mieniu Zamawiającego powstałe w związku z realizacją przedmiotu niniejszej umowy.</w:t>
      </w:r>
    </w:p>
    <w:p w:rsidR="005D534D" w:rsidRPr="00D4480F" w:rsidRDefault="005D534D" w:rsidP="005D534D">
      <w:pPr>
        <w:pStyle w:val="Akapitzlist"/>
        <w:numPr>
          <w:ilvl w:val="0"/>
          <w:numId w:val="10"/>
        </w:numPr>
        <w:spacing w:before="72"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Wykonawca nie może powierzyć czynności wynikających z niniejszej umowy innemu podmiotowi lub osobie trzeciej bez zgody Zamawiającego.</w:t>
      </w:r>
    </w:p>
    <w:p w:rsidR="005D534D" w:rsidRDefault="005D534D" w:rsidP="00927BCD">
      <w:pPr>
        <w:spacing w:line="280" w:lineRule="auto"/>
        <w:rPr>
          <w:rFonts w:ascii="Times New Roman" w:eastAsia="Times New Roman" w:hAnsi="Times New Roman" w:cs="Times New Roman"/>
          <w:kern w:val="1"/>
          <w:sz w:val="24"/>
          <w:szCs w:val="20"/>
          <w:lang w:val="pl-PL" w:eastAsia="ar-SA"/>
        </w:rPr>
      </w:pPr>
    </w:p>
    <w:p w:rsidR="005D534D" w:rsidRPr="00D4480F" w:rsidRDefault="005D534D" w:rsidP="005D534D">
      <w:pPr>
        <w:spacing w:line="280" w:lineRule="auto"/>
        <w:jc w:val="center"/>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 4</w:t>
      </w:r>
    </w:p>
    <w:p w:rsidR="005D534D" w:rsidRDefault="005D534D" w:rsidP="00927BCD">
      <w:pPr>
        <w:spacing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 xml:space="preserve">Naprawy i modernizacje wynikłe na skutek dewastacji urządzenia np. kradzieży lub umyślnego zniszczenia wymagają odrębnego </w:t>
      </w:r>
      <w:r>
        <w:rPr>
          <w:rFonts w:ascii="Times New Roman" w:eastAsia="Times New Roman" w:hAnsi="Times New Roman" w:cs="Times New Roman"/>
          <w:kern w:val="1"/>
          <w:sz w:val="24"/>
          <w:szCs w:val="20"/>
          <w:lang w:val="pl-PL" w:eastAsia="ar-SA"/>
        </w:rPr>
        <w:t>zamówienia</w:t>
      </w:r>
      <w:r w:rsidRPr="00D4480F">
        <w:rPr>
          <w:rFonts w:ascii="Times New Roman" w:eastAsia="Times New Roman" w:hAnsi="Times New Roman" w:cs="Times New Roman"/>
          <w:kern w:val="1"/>
          <w:sz w:val="24"/>
          <w:szCs w:val="20"/>
          <w:lang w:val="pl-PL" w:eastAsia="ar-SA"/>
        </w:rPr>
        <w:t xml:space="preserve"> udzielonego przez </w:t>
      </w:r>
      <w:r>
        <w:rPr>
          <w:rFonts w:ascii="Times New Roman" w:eastAsia="Times New Roman" w:hAnsi="Times New Roman" w:cs="Times New Roman"/>
          <w:kern w:val="1"/>
          <w:sz w:val="24"/>
          <w:szCs w:val="20"/>
          <w:lang w:val="pl-PL" w:eastAsia="ar-SA"/>
        </w:rPr>
        <w:t xml:space="preserve">Zamawiającego </w:t>
      </w:r>
      <w:r w:rsidRPr="00D4480F">
        <w:rPr>
          <w:rFonts w:ascii="Times New Roman" w:eastAsia="Times New Roman" w:hAnsi="Times New Roman" w:cs="Times New Roman"/>
          <w:kern w:val="1"/>
          <w:sz w:val="24"/>
          <w:szCs w:val="20"/>
          <w:lang w:val="pl-PL" w:eastAsia="ar-SA"/>
        </w:rPr>
        <w:t>.</w:t>
      </w:r>
    </w:p>
    <w:p w:rsidR="005D534D" w:rsidRPr="00D4480F" w:rsidRDefault="005D534D" w:rsidP="005D534D">
      <w:pPr>
        <w:spacing w:line="280" w:lineRule="auto"/>
        <w:jc w:val="center"/>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 5</w:t>
      </w:r>
    </w:p>
    <w:p w:rsidR="005D534D" w:rsidRPr="00D4480F" w:rsidRDefault="005D534D" w:rsidP="005D534D">
      <w:pPr>
        <w:spacing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W przypadku nieuzasadnionego wezwania, Zamawiający obciążany będzie kosztami dojazdu konserwatora.</w:t>
      </w:r>
    </w:p>
    <w:p w:rsidR="005D534D" w:rsidRPr="00D4480F" w:rsidRDefault="005D534D" w:rsidP="005D534D">
      <w:pPr>
        <w:spacing w:line="280" w:lineRule="auto"/>
        <w:jc w:val="center"/>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§6</w:t>
      </w:r>
    </w:p>
    <w:p w:rsidR="005D534D" w:rsidRDefault="005D534D" w:rsidP="00927BCD">
      <w:pPr>
        <w:spacing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 xml:space="preserve">Wszystkie roboty dodatkowe wynikające z zaleceń UDT, które nie wchodzą w zakres konserwacji określonej niniejszą umową Wykonawca wykona wyłącznie po otrzymaniu dodatkowego </w:t>
      </w:r>
      <w:r>
        <w:rPr>
          <w:rFonts w:ascii="Times New Roman" w:eastAsia="Times New Roman" w:hAnsi="Times New Roman" w:cs="Times New Roman"/>
          <w:kern w:val="1"/>
          <w:sz w:val="24"/>
          <w:szCs w:val="20"/>
          <w:lang w:val="pl-PL" w:eastAsia="ar-SA"/>
        </w:rPr>
        <w:t xml:space="preserve">zamówienia </w:t>
      </w:r>
      <w:r w:rsidRPr="00D4480F">
        <w:rPr>
          <w:rFonts w:ascii="Times New Roman" w:eastAsia="Times New Roman" w:hAnsi="Times New Roman" w:cs="Times New Roman"/>
          <w:kern w:val="1"/>
          <w:sz w:val="24"/>
          <w:szCs w:val="20"/>
          <w:lang w:val="pl-PL" w:eastAsia="ar-SA"/>
        </w:rPr>
        <w:t>od Z</w:t>
      </w:r>
      <w:r>
        <w:rPr>
          <w:rFonts w:ascii="Times New Roman" w:eastAsia="Times New Roman" w:hAnsi="Times New Roman" w:cs="Times New Roman"/>
          <w:kern w:val="1"/>
          <w:sz w:val="24"/>
          <w:szCs w:val="20"/>
          <w:lang w:val="pl-PL" w:eastAsia="ar-SA"/>
        </w:rPr>
        <w:t>amawiającego</w:t>
      </w:r>
      <w:r w:rsidRPr="00D4480F">
        <w:rPr>
          <w:rFonts w:ascii="Times New Roman" w:eastAsia="Times New Roman" w:hAnsi="Times New Roman" w:cs="Times New Roman"/>
          <w:kern w:val="1"/>
          <w:sz w:val="24"/>
          <w:szCs w:val="20"/>
          <w:lang w:val="pl-PL" w:eastAsia="ar-SA"/>
        </w:rPr>
        <w:t>.</w:t>
      </w:r>
    </w:p>
    <w:p w:rsidR="005D534D" w:rsidRPr="00D4480F" w:rsidRDefault="005D534D" w:rsidP="005D534D">
      <w:pPr>
        <w:spacing w:line="280" w:lineRule="auto"/>
        <w:jc w:val="center"/>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§7</w:t>
      </w:r>
    </w:p>
    <w:p w:rsidR="005D534D" w:rsidRPr="00D4480F" w:rsidRDefault="005D534D" w:rsidP="005D534D">
      <w:pPr>
        <w:spacing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 xml:space="preserve">O wszelkich zauważonych usterkach niezwiązanych z czynnościami konserwacyjnymi, jak również kwalifikujących urządzenia do naprawy Wykonawca zobowiązany jest pisemnie </w:t>
      </w:r>
      <w:r>
        <w:rPr>
          <w:rFonts w:ascii="Times New Roman" w:eastAsia="Times New Roman" w:hAnsi="Times New Roman" w:cs="Times New Roman"/>
          <w:kern w:val="1"/>
          <w:sz w:val="24"/>
          <w:szCs w:val="20"/>
          <w:lang w:val="pl-PL" w:eastAsia="ar-SA"/>
        </w:rPr>
        <w:t>powiadomić Zamawiającego</w:t>
      </w:r>
      <w:r w:rsidRPr="00D4480F">
        <w:rPr>
          <w:rFonts w:ascii="Times New Roman" w:eastAsia="Times New Roman" w:hAnsi="Times New Roman" w:cs="Times New Roman"/>
          <w:kern w:val="1"/>
          <w:sz w:val="24"/>
          <w:szCs w:val="20"/>
          <w:lang w:val="pl-PL" w:eastAsia="ar-SA"/>
        </w:rPr>
        <w:t>. Prace związane z usunięciem usterek wymagają pisemnego zlecenia.</w:t>
      </w:r>
    </w:p>
    <w:p w:rsidR="005D534D" w:rsidRPr="00D4480F" w:rsidRDefault="005D534D" w:rsidP="005D534D">
      <w:pPr>
        <w:spacing w:line="280" w:lineRule="auto"/>
        <w:jc w:val="center"/>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§8</w:t>
      </w:r>
    </w:p>
    <w:p w:rsidR="005D534D" w:rsidRDefault="005D534D" w:rsidP="005D534D">
      <w:pPr>
        <w:pStyle w:val="Akapitzlist"/>
        <w:numPr>
          <w:ilvl w:val="0"/>
          <w:numId w:val="12"/>
        </w:numPr>
        <w:spacing w:line="280" w:lineRule="auto"/>
        <w:jc w:val="both"/>
        <w:rPr>
          <w:rFonts w:ascii="Times New Roman" w:eastAsia="Times New Roman" w:hAnsi="Times New Roman" w:cs="Times New Roman"/>
          <w:kern w:val="1"/>
          <w:sz w:val="24"/>
          <w:szCs w:val="20"/>
          <w:lang w:val="pl-PL" w:eastAsia="ar-SA"/>
        </w:rPr>
      </w:pPr>
      <w:r w:rsidRPr="00D4480F">
        <w:rPr>
          <w:rFonts w:ascii="Times New Roman" w:eastAsia="Times New Roman" w:hAnsi="Times New Roman" w:cs="Times New Roman"/>
          <w:kern w:val="1"/>
          <w:sz w:val="24"/>
          <w:szCs w:val="20"/>
          <w:lang w:val="pl-PL" w:eastAsia="ar-SA"/>
        </w:rPr>
        <w:t>Opłata za każdy miesiąc prowadzonej konserwacji urządzeń wynosi:</w:t>
      </w:r>
      <w:r>
        <w:rPr>
          <w:rFonts w:ascii="Times New Roman" w:eastAsia="Times New Roman" w:hAnsi="Times New Roman" w:cs="Times New Roman"/>
          <w:kern w:val="1"/>
          <w:sz w:val="24"/>
          <w:szCs w:val="20"/>
          <w:lang w:val="pl-PL" w:eastAsia="ar-SA"/>
        </w:rPr>
        <w:br/>
      </w:r>
      <w:r w:rsidRPr="00EE3A3D">
        <w:rPr>
          <w:rFonts w:ascii="Times New Roman" w:eastAsia="Times New Roman" w:hAnsi="Times New Roman" w:cs="Times New Roman"/>
          <w:kern w:val="1"/>
          <w:sz w:val="24"/>
          <w:szCs w:val="20"/>
          <w:lang w:val="pl-PL" w:eastAsia="ar-SA"/>
        </w:rPr>
        <w:t xml:space="preserve"> Razem </w:t>
      </w:r>
      <w:r>
        <w:rPr>
          <w:rFonts w:ascii="Times New Roman" w:eastAsia="Times New Roman" w:hAnsi="Times New Roman" w:cs="Times New Roman"/>
          <w:kern w:val="1"/>
          <w:sz w:val="24"/>
          <w:szCs w:val="20"/>
          <w:lang w:val="pl-PL" w:eastAsia="ar-SA"/>
        </w:rPr>
        <w:t>……………….</w:t>
      </w:r>
      <w:r w:rsidRPr="00EE3A3D">
        <w:rPr>
          <w:rFonts w:ascii="Times New Roman" w:eastAsia="Times New Roman" w:hAnsi="Times New Roman" w:cs="Times New Roman"/>
          <w:kern w:val="1"/>
          <w:sz w:val="24"/>
          <w:szCs w:val="20"/>
          <w:lang w:val="pl-PL" w:eastAsia="ar-SA"/>
        </w:rPr>
        <w:t xml:space="preserve"> + VAT (słownie złotych: </w:t>
      </w:r>
      <w:r>
        <w:rPr>
          <w:rFonts w:ascii="Times New Roman" w:eastAsia="Times New Roman" w:hAnsi="Times New Roman" w:cs="Times New Roman"/>
          <w:kern w:val="1"/>
          <w:sz w:val="24"/>
          <w:szCs w:val="20"/>
          <w:lang w:val="pl-PL" w:eastAsia="ar-SA"/>
        </w:rPr>
        <w:t xml:space="preserve">………………………..+ VAT) za trzy </w:t>
      </w:r>
      <w:r w:rsidRPr="00EE3A3D">
        <w:rPr>
          <w:rFonts w:ascii="Times New Roman" w:eastAsia="Times New Roman" w:hAnsi="Times New Roman" w:cs="Times New Roman"/>
          <w:kern w:val="1"/>
          <w:sz w:val="24"/>
          <w:szCs w:val="20"/>
          <w:lang w:val="pl-PL" w:eastAsia="ar-SA"/>
        </w:rPr>
        <w:t>platformy wykazane w Załączniku nr 1</w:t>
      </w:r>
      <w:r w:rsidR="007C48B8">
        <w:rPr>
          <w:rFonts w:ascii="Times New Roman" w:eastAsia="Times New Roman" w:hAnsi="Times New Roman" w:cs="Times New Roman"/>
          <w:kern w:val="1"/>
          <w:sz w:val="24"/>
          <w:szCs w:val="20"/>
          <w:lang w:val="pl-PL" w:eastAsia="ar-SA"/>
        </w:rPr>
        <w:t>.</w:t>
      </w:r>
    </w:p>
    <w:p w:rsidR="005D534D" w:rsidRPr="00927BCD" w:rsidRDefault="005D534D" w:rsidP="00927BCD">
      <w:pPr>
        <w:pStyle w:val="Akapitzlist"/>
        <w:numPr>
          <w:ilvl w:val="0"/>
          <w:numId w:val="12"/>
        </w:numPr>
        <w:spacing w:line="280" w:lineRule="auto"/>
        <w:jc w:val="both"/>
        <w:rPr>
          <w:rFonts w:ascii="Times New Roman" w:eastAsia="Times New Roman" w:hAnsi="Times New Roman" w:cs="Times New Roman"/>
          <w:kern w:val="1"/>
          <w:sz w:val="24"/>
          <w:szCs w:val="20"/>
          <w:lang w:val="pl-PL" w:eastAsia="ar-SA"/>
        </w:rPr>
      </w:pPr>
      <w:r w:rsidRPr="001E024C">
        <w:rPr>
          <w:rFonts w:ascii="Times New Roman" w:eastAsia="Times New Roman" w:hAnsi="Times New Roman" w:cs="Times New Roman"/>
          <w:kern w:val="1"/>
          <w:sz w:val="24"/>
          <w:szCs w:val="20"/>
          <w:lang w:val="pl-PL" w:eastAsia="ar-SA"/>
        </w:rPr>
        <w:t>Łączna wartość umowy brutto wynosi ………………………………. zł.</w:t>
      </w:r>
    </w:p>
    <w:p w:rsidR="005D534D" w:rsidRPr="00D4480F" w:rsidRDefault="005D534D" w:rsidP="005D534D">
      <w:pPr>
        <w:spacing w:line="280" w:lineRule="auto"/>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§9</w:t>
      </w:r>
    </w:p>
    <w:p w:rsidR="005D534D" w:rsidRDefault="005D534D" w:rsidP="005D534D">
      <w:pPr>
        <w:pStyle w:val="Akapitzlist"/>
        <w:numPr>
          <w:ilvl w:val="1"/>
          <w:numId w:val="11"/>
        </w:numPr>
        <w:tabs>
          <w:tab w:val="decimal" w:pos="360"/>
          <w:tab w:val="decimal" w:pos="1152"/>
        </w:tabs>
        <w:spacing w:line="288" w:lineRule="auto"/>
        <w:ind w:left="0" w:right="72" w:firstLine="0"/>
        <w:jc w:val="both"/>
        <w:rPr>
          <w:rFonts w:ascii="Times New Roman" w:eastAsia="Times New Roman" w:hAnsi="Times New Roman" w:cs="Times New Roman"/>
          <w:kern w:val="1"/>
          <w:sz w:val="24"/>
          <w:szCs w:val="20"/>
          <w:lang w:val="pl-PL" w:eastAsia="ar-SA"/>
        </w:rPr>
      </w:pPr>
      <w:r w:rsidRPr="00EE3A3D">
        <w:rPr>
          <w:rFonts w:ascii="Times New Roman" w:eastAsia="Times New Roman" w:hAnsi="Times New Roman" w:cs="Times New Roman"/>
          <w:kern w:val="1"/>
          <w:sz w:val="24"/>
          <w:szCs w:val="20"/>
          <w:lang w:val="pl-PL" w:eastAsia="ar-SA"/>
        </w:rPr>
        <w:t xml:space="preserve">Zleceniodawca zobowiązuje się do uregulowania należności za świadczone usługi miesięcznie, przelewem na konto rozliczeniowe Wykonawcy podane na fakturze </w:t>
      </w:r>
      <w:r>
        <w:rPr>
          <w:rFonts w:ascii="Times New Roman" w:eastAsia="Times New Roman" w:hAnsi="Times New Roman" w:cs="Times New Roman"/>
          <w:kern w:val="1"/>
          <w:sz w:val="24"/>
          <w:szCs w:val="20"/>
          <w:lang w:val="pl-PL" w:eastAsia="ar-SA"/>
        </w:rPr>
        <w:br/>
      </w:r>
      <w:r w:rsidRPr="00EE3A3D">
        <w:rPr>
          <w:rFonts w:ascii="Times New Roman" w:eastAsia="Times New Roman" w:hAnsi="Times New Roman" w:cs="Times New Roman"/>
          <w:kern w:val="1"/>
          <w:sz w:val="24"/>
          <w:szCs w:val="20"/>
          <w:lang w:val="pl-PL" w:eastAsia="ar-SA"/>
        </w:rPr>
        <w:t xml:space="preserve">w nieprzekraczalnym terminie </w:t>
      </w:r>
      <w:r>
        <w:rPr>
          <w:rFonts w:ascii="Times New Roman" w:eastAsia="Times New Roman" w:hAnsi="Times New Roman" w:cs="Times New Roman"/>
          <w:kern w:val="1"/>
          <w:sz w:val="24"/>
          <w:szCs w:val="20"/>
          <w:lang w:val="pl-PL" w:eastAsia="ar-SA"/>
        </w:rPr>
        <w:t>60</w:t>
      </w:r>
      <w:r w:rsidRPr="00EE3A3D">
        <w:rPr>
          <w:rFonts w:ascii="Times New Roman" w:eastAsia="Times New Roman" w:hAnsi="Times New Roman" w:cs="Times New Roman"/>
          <w:kern w:val="1"/>
          <w:sz w:val="24"/>
          <w:szCs w:val="20"/>
          <w:lang w:val="pl-PL" w:eastAsia="ar-SA"/>
        </w:rPr>
        <w:t xml:space="preserve"> dni od daty otrzymania faktury przez Zleceniodawcę. </w:t>
      </w:r>
      <w:r>
        <w:rPr>
          <w:rFonts w:ascii="Times New Roman" w:eastAsia="Times New Roman" w:hAnsi="Times New Roman" w:cs="Times New Roman"/>
          <w:kern w:val="1"/>
          <w:sz w:val="24"/>
          <w:szCs w:val="20"/>
          <w:lang w:val="pl-PL" w:eastAsia="ar-SA"/>
        </w:rPr>
        <w:br/>
      </w:r>
      <w:r w:rsidRPr="00EE3A3D">
        <w:rPr>
          <w:rFonts w:ascii="Times New Roman" w:eastAsia="Times New Roman" w:hAnsi="Times New Roman" w:cs="Times New Roman"/>
          <w:kern w:val="1"/>
          <w:sz w:val="24"/>
          <w:szCs w:val="20"/>
          <w:lang w:val="pl-PL" w:eastAsia="ar-SA"/>
        </w:rPr>
        <w:t>W przypadku gdy podany na fakturze rachunek nie zostanie ujawniony na białej liście podatników prowadzonej przez Szefa Krajowej Administracji Skarbowej zamawiający skorzysta z uprawnienia wynikającego z przepisów prawa podatkowego.</w:t>
      </w:r>
    </w:p>
    <w:p w:rsidR="005D534D" w:rsidRDefault="005D534D" w:rsidP="005D534D">
      <w:pPr>
        <w:pStyle w:val="Akapitzlist"/>
        <w:numPr>
          <w:ilvl w:val="1"/>
          <w:numId w:val="11"/>
        </w:numPr>
        <w:tabs>
          <w:tab w:val="decimal" w:pos="360"/>
          <w:tab w:val="decimal" w:pos="1152"/>
        </w:tabs>
        <w:spacing w:line="288" w:lineRule="auto"/>
        <w:ind w:left="0" w:right="72" w:firstLine="0"/>
        <w:jc w:val="both"/>
        <w:rPr>
          <w:rFonts w:ascii="Times New Roman" w:eastAsia="Times New Roman" w:hAnsi="Times New Roman" w:cs="Times New Roman"/>
          <w:kern w:val="1"/>
          <w:sz w:val="24"/>
          <w:szCs w:val="20"/>
          <w:lang w:val="pl-PL" w:eastAsia="ar-SA"/>
        </w:rPr>
      </w:pPr>
      <w:r w:rsidRPr="00EE3A3D">
        <w:rPr>
          <w:noProof/>
          <w:lang w:val="pl-PL" w:eastAsia="pl-PL"/>
        </w:rPr>
        <mc:AlternateContent>
          <mc:Choice Requires="wps">
            <w:drawing>
              <wp:anchor distT="0" distB="0" distL="114300" distR="114300" simplePos="0" relativeHeight="251660288" behindDoc="0" locked="0" layoutInCell="1" allowOverlap="1" wp14:anchorId="20E8F858" wp14:editId="248BFC7F">
                <wp:simplePos x="0" y="0"/>
                <wp:positionH relativeFrom="column">
                  <wp:posOffset>881380</wp:posOffset>
                </wp:positionH>
                <wp:positionV relativeFrom="paragraph">
                  <wp:posOffset>927735</wp:posOffset>
                </wp:positionV>
                <wp:extent cx="288925" cy="0"/>
                <wp:effectExtent l="5080" t="13335" r="10795" b="5715"/>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73.05pt" to="92.1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" strokeweight=".55pt"/>
            </w:pict>
          </mc:Fallback>
        </mc:AlternateContent>
      </w:r>
      <w:r w:rsidRPr="00391EF8">
        <w:rPr>
          <w:rFonts w:ascii="Times New Roman" w:eastAsia="Times New Roman" w:hAnsi="Times New Roman" w:cs="Times New Roman"/>
          <w:kern w:val="1"/>
          <w:sz w:val="24"/>
          <w:szCs w:val="20"/>
          <w:lang w:val="pl-PL" w:eastAsia="ar-SA"/>
        </w:rPr>
        <w:t xml:space="preserve">Faktury będą wystawiane do 10-go dnia każdego miesiąca </w:t>
      </w:r>
      <w:r w:rsidR="008E71B3">
        <w:rPr>
          <w:rFonts w:ascii="Times New Roman" w:eastAsia="Times New Roman" w:hAnsi="Times New Roman" w:cs="Times New Roman"/>
          <w:kern w:val="1"/>
          <w:sz w:val="24"/>
          <w:szCs w:val="20"/>
          <w:lang w:val="pl-PL" w:eastAsia="ar-SA"/>
        </w:rPr>
        <w:t>po wykonaniu usługi</w:t>
      </w:r>
      <w:r w:rsidRPr="00391EF8">
        <w:rPr>
          <w:rFonts w:ascii="Times New Roman" w:eastAsia="Times New Roman" w:hAnsi="Times New Roman" w:cs="Times New Roman"/>
          <w:kern w:val="1"/>
          <w:sz w:val="24"/>
          <w:szCs w:val="20"/>
          <w:lang w:val="pl-PL" w:eastAsia="ar-SA"/>
        </w:rPr>
        <w:t>.</w:t>
      </w:r>
    </w:p>
    <w:p w:rsidR="005D534D" w:rsidRPr="00391EF8" w:rsidRDefault="005D534D" w:rsidP="005D534D">
      <w:pPr>
        <w:pStyle w:val="Akapitzlist"/>
        <w:numPr>
          <w:ilvl w:val="1"/>
          <w:numId w:val="11"/>
        </w:numPr>
        <w:tabs>
          <w:tab w:val="decimal" w:pos="360"/>
          <w:tab w:val="decimal" w:pos="1152"/>
        </w:tabs>
        <w:spacing w:line="288" w:lineRule="auto"/>
        <w:ind w:left="0" w:right="72" w:firstLine="0"/>
        <w:jc w:val="both"/>
        <w:rPr>
          <w:rFonts w:ascii="Times New Roman" w:eastAsia="Times New Roman" w:hAnsi="Times New Roman" w:cs="Times New Roman"/>
          <w:kern w:val="1"/>
          <w:sz w:val="24"/>
          <w:szCs w:val="20"/>
          <w:lang w:val="pl-PL" w:eastAsia="ar-SA"/>
        </w:rPr>
        <w:sectPr w:rsidR="005D534D" w:rsidRPr="00391EF8" w:rsidSect="005D534D">
          <w:type w:val="continuous"/>
          <w:pgSz w:w="11918" w:h="16854"/>
          <w:pgMar w:top="1200" w:right="1353" w:bottom="744" w:left="1385" w:header="720" w:footer="720" w:gutter="0"/>
          <w:cols w:space="708"/>
        </w:sectPr>
      </w:pPr>
    </w:p>
    <w:p w:rsidR="005D534D"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sidRPr="00EE3A3D">
        <w:rPr>
          <w:noProof/>
          <w:lang w:val="pl-PL" w:eastAsia="pl-PL"/>
        </w:rPr>
        <w:lastRenderedPageBreak/>
        <mc:AlternateContent>
          <mc:Choice Requires="wps">
            <w:drawing>
              <wp:anchor distT="0" distB="0" distL="0" distR="0" simplePos="0" relativeHeight="251659264" behindDoc="1" locked="0" layoutInCell="1" allowOverlap="1" wp14:anchorId="29625447" wp14:editId="3C47EDDA">
                <wp:simplePos x="0" y="0"/>
                <wp:positionH relativeFrom="column">
                  <wp:posOffset>-565785</wp:posOffset>
                </wp:positionH>
                <wp:positionV relativeFrom="paragraph">
                  <wp:posOffset>8895715</wp:posOffset>
                </wp:positionV>
                <wp:extent cx="6356985" cy="841375"/>
                <wp:effectExtent l="0" t="0" r="0" b="0"/>
                <wp:wrapSquare wrapText="bothSides"/>
                <wp:docPr id="4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31"/>
                              <w:gridCol w:w="1071"/>
                            </w:tblGrid>
                            <w:tr w:rsidR="005D534D">
                              <w:trPr>
                                <w:trHeight w:hRule="exact" w:val="1253"/>
                              </w:trPr>
                              <w:tc>
                                <w:tcPr>
                                  <w:tcW w:w="931" w:type="dxa"/>
                                  <w:tcBorders>
                                    <w:top w:val="none" w:sz="0" w:space="0" w:color="000000"/>
                                    <w:left w:val="none" w:sz="0" w:space="0" w:color="000000"/>
                                    <w:bottom w:val="none" w:sz="0" w:space="0" w:color="000000"/>
                                    <w:right w:val="none" w:sz="0" w:space="0" w:color="000000"/>
                                  </w:tcBorders>
                                </w:tcPr>
                                <w:p w:rsidR="005D534D" w:rsidRDefault="005D534D">
                                  <w:pPr>
                                    <w:spacing w:before="360" w:after="396"/>
                                  </w:pPr>
                                </w:p>
                              </w:tc>
                              <w:tc>
                                <w:tcPr>
                                  <w:tcW w:w="1071" w:type="dxa"/>
                                  <w:tcBorders>
                                    <w:top w:val="none" w:sz="0" w:space="0" w:color="000000"/>
                                    <w:left w:val="none" w:sz="0" w:space="0" w:color="000000"/>
                                    <w:bottom w:val="none" w:sz="0" w:space="0" w:color="000000"/>
                                    <w:right w:val="none" w:sz="0" w:space="0" w:color="000000"/>
                                  </w:tcBorders>
                                </w:tcPr>
                                <w:p w:rsidR="005D534D" w:rsidRDefault="005D534D">
                                  <w:pPr>
                                    <w:spacing w:after="324"/>
                                    <w:ind w:left="216"/>
                                    <w:jc w:val="right"/>
                                  </w:pPr>
                                </w:p>
                              </w:tc>
                            </w:tr>
                          </w:tbl>
                          <w:p w:rsidR="005D534D" w:rsidRDefault="005D534D" w:rsidP="005D534D">
                            <w:pPr>
                              <w:spacing w:after="5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44.55pt;margin-top:700.45pt;width:500.55pt;height:66.2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31"/>
                        <w:gridCol w:w="1071"/>
                      </w:tblGrid>
                      <w:tr w:rsidR="005D534D">
                        <w:trPr>
                          <w:trHeight w:hRule="exact" w:val="1253"/>
                        </w:trPr>
                        <w:tc>
                          <w:tcPr>
                            <w:tcW w:w="931" w:type="dxa"/>
                            <w:tcBorders>
                              <w:top w:val="none" w:sz="0" w:space="0" w:color="000000"/>
                              <w:left w:val="none" w:sz="0" w:space="0" w:color="000000"/>
                              <w:bottom w:val="none" w:sz="0" w:space="0" w:color="000000"/>
                              <w:right w:val="none" w:sz="0" w:space="0" w:color="000000"/>
                            </w:tcBorders>
                          </w:tcPr>
                          <w:p w:rsidR="005D534D" w:rsidRDefault="005D534D">
                            <w:pPr>
                              <w:spacing w:before="360" w:after="396"/>
                            </w:pPr>
                          </w:p>
                        </w:tc>
                        <w:tc>
                          <w:tcPr>
                            <w:tcW w:w="1071" w:type="dxa"/>
                            <w:tcBorders>
                              <w:top w:val="none" w:sz="0" w:space="0" w:color="000000"/>
                              <w:left w:val="none" w:sz="0" w:space="0" w:color="000000"/>
                              <w:bottom w:val="none" w:sz="0" w:space="0" w:color="000000"/>
                              <w:right w:val="none" w:sz="0" w:space="0" w:color="000000"/>
                            </w:tcBorders>
                          </w:tcPr>
                          <w:p w:rsidR="005D534D" w:rsidRDefault="005D534D">
                            <w:pPr>
                              <w:spacing w:after="324"/>
                              <w:ind w:left="216"/>
                              <w:jc w:val="right"/>
                            </w:pPr>
                          </w:p>
                        </w:tc>
                      </w:tr>
                    </w:tbl>
                    <w:p w:rsidR="005D534D" w:rsidRDefault="005D534D" w:rsidP="005D534D">
                      <w:pPr>
                        <w:spacing w:after="52" w:line="20" w:lineRule="exact"/>
                      </w:pPr>
                    </w:p>
                  </w:txbxContent>
                </v:textbox>
                <w10:wrap type="square"/>
              </v:shape>
            </w:pict>
          </mc:Fallback>
        </mc:AlternateContent>
      </w:r>
      <w:r>
        <w:rPr>
          <w:rFonts w:ascii="Times New Roman" w:eastAsia="Times New Roman" w:hAnsi="Times New Roman" w:cs="Times New Roman"/>
          <w:kern w:val="1"/>
          <w:sz w:val="24"/>
          <w:szCs w:val="20"/>
          <w:lang w:val="pl-PL" w:eastAsia="ar-SA"/>
        </w:rPr>
        <w:t xml:space="preserve">3. </w:t>
      </w:r>
      <w:r w:rsidRPr="00EE3A3D">
        <w:rPr>
          <w:rFonts w:ascii="Times New Roman" w:eastAsia="Times New Roman" w:hAnsi="Times New Roman" w:cs="Times New Roman"/>
          <w:kern w:val="1"/>
          <w:sz w:val="24"/>
          <w:szCs w:val="20"/>
          <w:lang w:val="pl-PL" w:eastAsia="ar-SA"/>
        </w:rPr>
        <w:t xml:space="preserve">Do faktury Wykonawca dołączy potwierdzone przez Zamawiającego wykonanie </w:t>
      </w:r>
      <w:r w:rsidR="008E71B3">
        <w:rPr>
          <w:rFonts w:ascii="Times New Roman" w:eastAsia="Times New Roman" w:hAnsi="Times New Roman" w:cs="Times New Roman"/>
          <w:kern w:val="1"/>
          <w:sz w:val="24"/>
          <w:szCs w:val="20"/>
          <w:lang w:val="pl-PL" w:eastAsia="ar-SA"/>
        </w:rPr>
        <w:t>usługi.</w:t>
      </w:r>
    </w:p>
    <w:p w:rsidR="005D534D" w:rsidRDefault="005D534D" w:rsidP="00927BC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4. </w:t>
      </w:r>
      <w:r w:rsidRPr="00EE3A3D">
        <w:rPr>
          <w:rFonts w:ascii="Times New Roman" w:eastAsia="Times New Roman" w:hAnsi="Times New Roman" w:cs="Times New Roman"/>
          <w:kern w:val="1"/>
          <w:sz w:val="24"/>
          <w:szCs w:val="20"/>
          <w:lang w:val="pl-PL" w:eastAsia="ar-SA"/>
        </w:rPr>
        <w:t xml:space="preserve">Za dzień zapłaty uznaje się </w:t>
      </w:r>
      <w:r>
        <w:rPr>
          <w:rFonts w:ascii="Times New Roman" w:eastAsia="Times New Roman" w:hAnsi="Times New Roman" w:cs="Times New Roman"/>
          <w:kern w:val="1"/>
          <w:sz w:val="24"/>
          <w:szCs w:val="20"/>
          <w:lang w:val="pl-PL" w:eastAsia="ar-SA"/>
        </w:rPr>
        <w:t>dzień obciążenia rachunku bankow</w:t>
      </w:r>
      <w:r w:rsidRPr="00EE3A3D">
        <w:rPr>
          <w:rFonts w:ascii="Times New Roman" w:eastAsia="Times New Roman" w:hAnsi="Times New Roman" w:cs="Times New Roman"/>
          <w:kern w:val="1"/>
          <w:sz w:val="24"/>
          <w:szCs w:val="20"/>
          <w:lang w:val="pl-PL" w:eastAsia="ar-SA"/>
        </w:rPr>
        <w:t>ego Z</w:t>
      </w:r>
      <w:r>
        <w:rPr>
          <w:rFonts w:ascii="Times New Roman" w:eastAsia="Times New Roman" w:hAnsi="Times New Roman" w:cs="Times New Roman"/>
          <w:kern w:val="1"/>
          <w:sz w:val="24"/>
          <w:szCs w:val="20"/>
          <w:lang w:val="pl-PL" w:eastAsia="ar-SA"/>
        </w:rPr>
        <w:t>amawiającego</w:t>
      </w:r>
      <w:r w:rsidRPr="00EE3A3D">
        <w:rPr>
          <w:rFonts w:ascii="Times New Roman" w:eastAsia="Times New Roman" w:hAnsi="Times New Roman" w:cs="Times New Roman"/>
          <w:kern w:val="1"/>
          <w:sz w:val="24"/>
          <w:szCs w:val="20"/>
          <w:lang w:val="pl-PL" w:eastAsia="ar-SA"/>
        </w:rPr>
        <w:t>.</w:t>
      </w:r>
    </w:p>
    <w:p w:rsidR="005D534D" w:rsidRPr="00391EF8" w:rsidRDefault="005D534D" w:rsidP="005D534D">
      <w:pPr>
        <w:spacing w:line="280" w:lineRule="auto"/>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t>
      </w:r>
      <w:r w:rsidRPr="00391EF8">
        <w:rPr>
          <w:rFonts w:ascii="Times New Roman" w:eastAsia="Times New Roman" w:hAnsi="Times New Roman" w:cs="Times New Roman"/>
          <w:kern w:val="1"/>
          <w:sz w:val="24"/>
          <w:szCs w:val="20"/>
          <w:lang w:val="pl-PL" w:eastAsia="ar-SA"/>
        </w:rPr>
        <w:t>10</w:t>
      </w:r>
    </w:p>
    <w:p w:rsidR="005D534D"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sidRPr="00391EF8">
        <w:rPr>
          <w:rFonts w:ascii="Times New Roman" w:eastAsia="Times New Roman" w:hAnsi="Times New Roman" w:cs="Times New Roman"/>
          <w:kern w:val="1"/>
          <w:sz w:val="24"/>
          <w:szCs w:val="20"/>
          <w:lang w:val="pl-PL" w:eastAsia="ar-SA"/>
        </w:rPr>
        <w:t xml:space="preserve">Obowiązki </w:t>
      </w:r>
      <w:r>
        <w:rPr>
          <w:rFonts w:ascii="Times New Roman" w:eastAsia="Times New Roman" w:hAnsi="Times New Roman" w:cs="Times New Roman"/>
          <w:kern w:val="1"/>
          <w:sz w:val="24"/>
          <w:szCs w:val="20"/>
          <w:lang w:val="pl-PL" w:eastAsia="ar-SA"/>
        </w:rPr>
        <w:t>Zamawiającego</w:t>
      </w:r>
      <w:r w:rsidRPr="00391EF8">
        <w:rPr>
          <w:rFonts w:ascii="Times New Roman" w:eastAsia="Times New Roman" w:hAnsi="Times New Roman" w:cs="Times New Roman"/>
          <w:kern w:val="1"/>
          <w:sz w:val="24"/>
          <w:szCs w:val="20"/>
          <w:lang w:val="pl-PL" w:eastAsia="ar-SA"/>
        </w:rPr>
        <w:t>:</w:t>
      </w:r>
    </w:p>
    <w:p w:rsidR="005D534D"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1. </w:t>
      </w:r>
      <w:r w:rsidR="007C48B8">
        <w:rPr>
          <w:rFonts w:ascii="Times New Roman" w:eastAsia="Times New Roman" w:hAnsi="Times New Roman" w:cs="Times New Roman"/>
          <w:kern w:val="1"/>
          <w:sz w:val="24"/>
          <w:szCs w:val="20"/>
          <w:lang w:val="pl-PL" w:eastAsia="ar-SA"/>
        </w:rPr>
        <w:t>U</w:t>
      </w:r>
      <w:r w:rsidRPr="00391EF8">
        <w:rPr>
          <w:rFonts w:ascii="Times New Roman" w:eastAsia="Times New Roman" w:hAnsi="Times New Roman" w:cs="Times New Roman"/>
          <w:kern w:val="1"/>
          <w:sz w:val="24"/>
          <w:szCs w:val="20"/>
          <w:lang w:val="pl-PL" w:eastAsia="ar-SA"/>
        </w:rPr>
        <w:t>nieruchomić urządzenie i zabezpieczyć przed dostępem osób trzecich w przypadku stwierdzenia zagrożenia dla ludzi i mienia oraz powiadomić o powyższym Wykonawcę</w:t>
      </w:r>
    </w:p>
    <w:p w:rsidR="005D534D"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2. </w:t>
      </w:r>
      <w:r w:rsidR="007C48B8">
        <w:rPr>
          <w:rFonts w:ascii="Times New Roman" w:eastAsia="Times New Roman" w:hAnsi="Times New Roman" w:cs="Times New Roman"/>
          <w:kern w:val="1"/>
          <w:sz w:val="24"/>
          <w:szCs w:val="20"/>
          <w:lang w:val="pl-PL" w:eastAsia="ar-SA"/>
        </w:rPr>
        <w:t>Z</w:t>
      </w:r>
      <w:r w:rsidRPr="00391EF8">
        <w:rPr>
          <w:rFonts w:ascii="Times New Roman" w:eastAsia="Times New Roman" w:hAnsi="Times New Roman" w:cs="Times New Roman"/>
          <w:kern w:val="1"/>
          <w:sz w:val="24"/>
          <w:szCs w:val="20"/>
          <w:lang w:val="pl-PL" w:eastAsia="ar-SA"/>
        </w:rPr>
        <w:t>apewnić Wykonawcy dostęp do urządzenia</w:t>
      </w:r>
      <w:r w:rsidR="007C48B8">
        <w:rPr>
          <w:rFonts w:ascii="Times New Roman" w:eastAsia="Times New Roman" w:hAnsi="Times New Roman" w:cs="Times New Roman"/>
          <w:kern w:val="1"/>
          <w:sz w:val="24"/>
          <w:szCs w:val="20"/>
          <w:lang w:val="pl-PL" w:eastAsia="ar-SA"/>
        </w:rPr>
        <w:t>;</w:t>
      </w:r>
    </w:p>
    <w:p w:rsidR="005D534D"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3. </w:t>
      </w:r>
      <w:r w:rsidR="007C48B8">
        <w:rPr>
          <w:rFonts w:ascii="Times New Roman" w:eastAsia="Times New Roman" w:hAnsi="Times New Roman" w:cs="Times New Roman"/>
          <w:kern w:val="1"/>
          <w:sz w:val="24"/>
          <w:szCs w:val="20"/>
          <w:lang w:val="pl-PL" w:eastAsia="ar-SA"/>
        </w:rPr>
        <w:t>N</w:t>
      </w:r>
      <w:r w:rsidRPr="00391EF8">
        <w:rPr>
          <w:rFonts w:ascii="Times New Roman" w:eastAsia="Times New Roman" w:hAnsi="Times New Roman" w:cs="Times New Roman"/>
          <w:kern w:val="1"/>
          <w:sz w:val="24"/>
          <w:szCs w:val="20"/>
          <w:lang w:val="pl-PL" w:eastAsia="ar-SA"/>
        </w:rPr>
        <w:t>atychmiast informować Wykonawcę o dostrzeżonych brakach w wyposażeniu urządzenia</w:t>
      </w:r>
      <w:r w:rsidR="007C48B8">
        <w:rPr>
          <w:rFonts w:ascii="Times New Roman" w:eastAsia="Times New Roman" w:hAnsi="Times New Roman" w:cs="Times New Roman"/>
          <w:kern w:val="1"/>
          <w:sz w:val="24"/>
          <w:szCs w:val="20"/>
          <w:lang w:val="pl-PL" w:eastAsia="ar-SA"/>
        </w:rPr>
        <w:t>;</w:t>
      </w:r>
    </w:p>
    <w:p w:rsidR="005D534D" w:rsidRPr="00391EF8"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4. </w:t>
      </w:r>
      <w:r w:rsidR="007C48B8">
        <w:rPr>
          <w:rFonts w:ascii="Times New Roman" w:eastAsia="Times New Roman" w:hAnsi="Times New Roman" w:cs="Times New Roman"/>
          <w:kern w:val="1"/>
          <w:sz w:val="24"/>
          <w:szCs w:val="20"/>
          <w:lang w:val="pl-PL" w:eastAsia="ar-SA"/>
        </w:rPr>
        <w:t>K</w:t>
      </w:r>
      <w:r w:rsidRPr="00391EF8">
        <w:rPr>
          <w:rFonts w:ascii="Times New Roman" w:eastAsia="Times New Roman" w:hAnsi="Times New Roman" w:cs="Times New Roman"/>
          <w:kern w:val="1"/>
          <w:sz w:val="24"/>
          <w:szCs w:val="20"/>
          <w:lang w:val="pl-PL" w:eastAsia="ar-SA"/>
        </w:rPr>
        <w:t>witować wykonanie usług konserwacyjnych najpóźniej do dwóch dni po upływie</w:t>
      </w:r>
    </w:p>
    <w:p w:rsidR="005D534D"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sidRPr="00391EF8">
        <w:rPr>
          <w:rFonts w:ascii="Times New Roman" w:eastAsia="Times New Roman" w:hAnsi="Times New Roman" w:cs="Times New Roman"/>
          <w:kern w:val="1"/>
          <w:sz w:val="24"/>
          <w:szCs w:val="20"/>
          <w:lang w:val="pl-PL" w:eastAsia="ar-SA"/>
        </w:rPr>
        <w:t>każdego miesiąca</w:t>
      </w:r>
      <w:r w:rsidR="007C48B8">
        <w:rPr>
          <w:rFonts w:ascii="Times New Roman" w:eastAsia="Times New Roman" w:hAnsi="Times New Roman" w:cs="Times New Roman"/>
          <w:kern w:val="1"/>
          <w:sz w:val="24"/>
          <w:szCs w:val="20"/>
          <w:lang w:val="pl-PL" w:eastAsia="ar-SA"/>
        </w:rPr>
        <w:t>;</w:t>
      </w:r>
    </w:p>
    <w:p w:rsidR="005D534D"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5. </w:t>
      </w:r>
      <w:r w:rsidR="007C48B8">
        <w:rPr>
          <w:rFonts w:ascii="Times New Roman" w:eastAsia="Times New Roman" w:hAnsi="Times New Roman" w:cs="Times New Roman"/>
          <w:kern w:val="1"/>
          <w:sz w:val="24"/>
          <w:szCs w:val="20"/>
          <w:lang w:val="pl-PL" w:eastAsia="ar-SA"/>
        </w:rPr>
        <w:t>P</w:t>
      </w:r>
      <w:r w:rsidRPr="00391EF8">
        <w:rPr>
          <w:rFonts w:ascii="Times New Roman" w:eastAsia="Times New Roman" w:hAnsi="Times New Roman" w:cs="Times New Roman"/>
          <w:kern w:val="1"/>
          <w:sz w:val="24"/>
          <w:szCs w:val="20"/>
          <w:lang w:val="pl-PL" w:eastAsia="ar-SA"/>
        </w:rPr>
        <w:t>owiadomić Wykonawcę o każdym unieruchomieniu urządzenia</w:t>
      </w:r>
      <w:r w:rsidR="007C48B8">
        <w:rPr>
          <w:rFonts w:ascii="Times New Roman" w:eastAsia="Times New Roman" w:hAnsi="Times New Roman" w:cs="Times New Roman"/>
          <w:kern w:val="1"/>
          <w:sz w:val="24"/>
          <w:szCs w:val="20"/>
          <w:lang w:val="pl-PL" w:eastAsia="ar-SA"/>
        </w:rPr>
        <w:t>;</w:t>
      </w:r>
    </w:p>
    <w:p w:rsidR="005D534D"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6. </w:t>
      </w:r>
      <w:r w:rsidR="008E71B3">
        <w:rPr>
          <w:rFonts w:ascii="Times New Roman" w:eastAsia="Times New Roman" w:hAnsi="Times New Roman" w:cs="Times New Roman"/>
          <w:kern w:val="1"/>
          <w:sz w:val="24"/>
          <w:szCs w:val="20"/>
          <w:lang w:val="pl-PL" w:eastAsia="ar-SA"/>
        </w:rPr>
        <w:t>W</w:t>
      </w:r>
      <w:r w:rsidRPr="00391EF8">
        <w:rPr>
          <w:rFonts w:ascii="Times New Roman" w:eastAsia="Times New Roman" w:hAnsi="Times New Roman" w:cs="Times New Roman"/>
          <w:kern w:val="1"/>
          <w:sz w:val="24"/>
          <w:szCs w:val="20"/>
          <w:lang w:val="pl-PL" w:eastAsia="ar-SA"/>
        </w:rPr>
        <w:t xml:space="preserve">ytypować do przeszkolenia minimum dwóch przedstawicieli w zakresie niezbędnym </w:t>
      </w:r>
      <w:r w:rsidR="007C48B8">
        <w:rPr>
          <w:rFonts w:ascii="Times New Roman" w:eastAsia="Times New Roman" w:hAnsi="Times New Roman" w:cs="Times New Roman"/>
          <w:kern w:val="1"/>
          <w:sz w:val="24"/>
          <w:szCs w:val="20"/>
          <w:lang w:val="pl-PL" w:eastAsia="ar-SA"/>
        </w:rPr>
        <w:br/>
      </w:r>
      <w:r w:rsidRPr="00391EF8">
        <w:rPr>
          <w:rFonts w:ascii="Times New Roman" w:eastAsia="Times New Roman" w:hAnsi="Times New Roman" w:cs="Times New Roman"/>
          <w:kern w:val="1"/>
          <w:sz w:val="24"/>
          <w:szCs w:val="20"/>
          <w:lang w:val="pl-PL" w:eastAsia="ar-SA"/>
        </w:rPr>
        <w:t>do natychmiastowego udzielenia pomocy osobom znajdującym się w urządzeniu.</w:t>
      </w:r>
    </w:p>
    <w:p w:rsidR="005D534D" w:rsidRPr="001E024C" w:rsidRDefault="005D534D" w:rsidP="005D534D">
      <w:pPr>
        <w:tabs>
          <w:tab w:val="decimal" w:pos="360"/>
          <w:tab w:val="decimal" w:pos="1152"/>
        </w:tabs>
        <w:spacing w:line="288" w:lineRule="auto"/>
        <w:ind w:right="72"/>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t>
      </w:r>
      <w:r w:rsidR="008E71B3">
        <w:rPr>
          <w:rFonts w:ascii="Times New Roman" w:eastAsia="Times New Roman" w:hAnsi="Times New Roman" w:cs="Times New Roman"/>
          <w:kern w:val="1"/>
          <w:sz w:val="24"/>
          <w:szCs w:val="20"/>
          <w:lang w:val="pl-PL" w:eastAsia="ar-SA"/>
        </w:rPr>
        <w:t>11</w:t>
      </w:r>
    </w:p>
    <w:p w:rsidR="005D534D" w:rsidRPr="00DA3E4F" w:rsidRDefault="005D534D" w:rsidP="008E71B3">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Zamawiającemu </w:t>
      </w:r>
      <w:r w:rsidRPr="003474FE">
        <w:rPr>
          <w:rFonts w:ascii="Times New Roman" w:eastAsia="Times New Roman" w:hAnsi="Times New Roman" w:cs="Times New Roman"/>
          <w:kern w:val="1"/>
          <w:sz w:val="24"/>
          <w:szCs w:val="20"/>
          <w:lang w:val="pl-PL" w:eastAsia="ar-SA"/>
        </w:rPr>
        <w:t xml:space="preserve">przysługuje prawo potrącenia 1/30 kwoty wynagrodzenia </w:t>
      </w:r>
      <w:r>
        <w:rPr>
          <w:rFonts w:ascii="Times New Roman" w:eastAsia="Times New Roman" w:hAnsi="Times New Roman" w:cs="Times New Roman"/>
          <w:kern w:val="1"/>
          <w:sz w:val="24"/>
          <w:szCs w:val="20"/>
          <w:lang w:val="pl-PL" w:eastAsia="ar-SA"/>
        </w:rPr>
        <w:t xml:space="preserve">określonej w  </w:t>
      </w:r>
      <w:r w:rsidRPr="00DA3E4F">
        <w:rPr>
          <w:rFonts w:ascii="Times New Roman" w:eastAsia="Times New Roman" w:hAnsi="Times New Roman" w:cs="Times New Roman"/>
          <w:kern w:val="1"/>
          <w:sz w:val="24"/>
          <w:szCs w:val="20"/>
          <w:lang w:val="pl-PL" w:eastAsia="ar-SA"/>
        </w:rPr>
        <w:t>§</w:t>
      </w:r>
      <w:r>
        <w:rPr>
          <w:rFonts w:ascii="Times New Roman" w:eastAsia="Times New Roman" w:hAnsi="Times New Roman" w:cs="Times New Roman"/>
          <w:kern w:val="1"/>
          <w:sz w:val="24"/>
          <w:szCs w:val="20"/>
          <w:lang w:val="pl-PL" w:eastAsia="ar-SA"/>
        </w:rPr>
        <w:t>8</w:t>
      </w:r>
    </w:p>
    <w:p w:rsidR="005D534D" w:rsidRDefault="005D534D" w:rsidP="008E71B3">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sidRPr="003474FE">
        <w:rPr>
          <w:rFonts w:ascii="Times New Roman" w:eastAsia="Times New Roman" w:hAnsi="Times New Roman" w:cs="Times New Roman"/>
          <w:kern w:val="1"/>
          <w:sz w:val="24"/>
          <w:szCs w:val="20"/>
          <w:lang w:val="pl-PL" w:eastAsia="ar-SA"/>
        </w:rPr>
        <w:t xml:space="preserve">za każdy dzień zawinionego przez Wykonawcę postoju urządzenia. Za każdy dzień postoju uważa się przerwę nie mniejszą niż 6 godzin, która wystąpiła w godzinach pracy tj. między godz. 7 °° - </w:t>
      </w:r>
      <w:r w:rsidR="008E71B3">
        <w:rPr>
          <w:rFonts w:ascii="Times New Roman" w:eastAsia="Times New Roman" w:hAnsi="Times New Roman" w:cs="Times New Roman"/>
          <w:kern w:val="1"/>
          <w:sz w:val="24"/>
          <w:szCs w:val="20"/>
          <w:lang w:val="pl-PL" w:eastAsia="ar-SA"/>
        </w:rPr>
        <w:t>21</w:t>
      </w:r>
      <w:r w:rsidRPr="003474FE">
        <w:rPr>
          <w:rFonts w:ascii="Times New Roman" w:eastAsia="Times New Roman" w:hAnsi="Times New Roman" w:cs="Times New Roman"/>
          <w:kern w:val="1"/>
          <w:sz w:val="24"/>
          <w:szCs w:val="20"/>
          <w:lang w:val="pl-PL" w:eastAsia="ar-SA"/>
        </w:rPr>
        <w:t xml:space="preserve"> °°. Wykonawca zapewnia w wypadkach awaryjnych przyjazd Pogotowia Dźwigowego w celu uwolnienia osób znajdujących się w</w:t>
      </w:r>
      <w:r w:rsidR="008E71B3">
        <w:rPr>
          <w:rFonts w:ascii="Times New Roman" w:eastAsia="Times New Roman" w:hAnsi="Times New Roman" w:cs="Times New Roman"/>
          <w:kern w:val="1"/>
          <w:sz w:val="24"/>
          <w:szCs w:val="20"/>
          <w:lang w:val="pl-PL" w:eastAsia="ar-SA"/>
        </w:rPr>
        <w:t xml:space="preserve"> urządzeniu które uległo awarii </w:t>
      </w:r>
      <w:r w:rsidR="008E71B3">
        <w:rPr>
          <w:rFonts w:ascii="Times New Roman" w:eastAsia="Times New Roman" w:hAnsi="Times New Roman" w:cs="Times New Roman"/>
          <w:kern w:val="1"/>
          <w:sz w:val="24"/>
          <w:szCs w:val="20"/>
          <w:lang w:val="pl-PL" w:eastAsia="ar-SA"/>
        </w:rPr>
        <w:br/>
        <w:t>w godzinach pracy.</w:t>
      </w:r>
    </w:p>
    <w:p w:rsidR="005D534D" w:rsidRPr="001E024C" w:rsidRDefault="00927BCD" w:rsidP="005D534D">
      <w:pPr>
        <w:tabs>
          <w:tab w:val="decimal" w:pos="360"/>
          <w:tab w:val="decimal" w:pos="1152"/>
        </w:tabs>
        <w:spacing w:line="288" w:lineRule="auto"/>
        <w:ind w:right="72"/>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§12</w:t>
      </w:r>
    </w:p>
    <w:p w:rsidR="005D534D" w:rsidRDefault="005D534D" w:rsidP="005D534D">
      <w:pPr>
        <w:pStyle w:val="Akapitzlist"/>
        <w:tabs>
          <w:tab w:val="decimal" w:pos="360"/>
          <w:tab w:val="decimal" w:pos="1152"/>
        </w:tabs>
        <w:spacing w:line="288" w:lineRule="auto"/>
        <w:ind w:left="0"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1. </w:t>
      </w:r>
      <w:r w:rsidRPr="001E024C">
        <w:rPr>
          <w:rFonts w:ascii="Times New Roman" w:eastAsia="Times New Roman" w:hAnsi="Times New Roman" w:cs="Times New Roman"/>
          <w:kern w:val="1"/>
          <w:sz w:val="24"/>
          <w:szCs w:val="20"/>
          <w:lang w:val="pl-PL" w:eastAsia="ar-SA"/>
        </w:rPr>
        <w:t xml:space="preserve">Opłaty związane z odbiorami urządzenia i nadzorem prowadzonym przez Urząd Dozoru Technicznego pokrywa </w:t>
      </w:r>
      <w:r>
        <w:rPr>
          <w:rFonts w:ascii="Times New Roman" w:eastAsia="Times New Roman" w:hAnsi="Times New Roman" w:cs="Times New Roman"/>
          <w:kern w:val="1"/>
          <w:sz w:val="24"/>
          <w:szCs w:val="20"/>
          <w:lang w:val="pl-PL" w:eastAsia="ar-SA"/>
        </w:rPr>
        <w:t>Zamawiający.</w:t>
      </w:r>
    </w:p>
    <w:p w:rsidR="005D534D" w:rsidRPr="001E024C" w:rsidRDefault="005D534D" w:rsidP="005D534D">
      <w:pPr>
        <w:pStyle w:val="Akapitzlist"/>
        <w:tabs>
          <w:tab w:val="decimal" w:pos="360"/>
          <w:tab w:val="decimal" w:pos="1152"/>
        </w:tabs>
        <w:spacing w:line="288" w:lineRule="auto"/>
        <w:ind w:left="0"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2. </w:t>
      </w:r>
      <w:r w:rsidRPr="001E024C">
        <w:rPr>
          <w:rFonts w:ascii="Times New Roman" w:eastAsia="Times New Roman" w:hAnsi="Times New Roman" w:cs="Times New Roman"/>
          <w:kern w:val="1"/>
          <w:sz w:val="24"/>
          <w:szCs w:val="20"/>
          <w:lang w:val="pl-PL" w:eastAsia="ar-SA"/>
        </w:rPr>
        <w:t>Wykonawca zapewnia bezpłatny udział konserwatora w badaniach okresowych urządzenia.</w:t>
      </w:r>
    </w:p>
    <w:p w:rsidR="005D534D" w:rsidRPr="001E024C" w:rsidRDefault="005D534D" w:rsidP="005D534D">
      <w:pPr>
        <w:tabs>
          <w:tab w:val="decimal" w:pos="360"/>
          <w:tab w:val="decimal" w:pos="1152"/>
        </w:tabs>
        <w:spacing w:line="288" w:lineRule="auto"/>
        <w:ind w:right="72"/>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t>
      </w:r>
      <w:r w:rsidR="00927BCD">
        <w:rPr>
          <w:rFonts w:ascii="Times New Roman" w:eastAsia="Times New Roman" w:hAnsi="Times New Roman" w:cs="Times New Roman"/>
          <w:kern w:val="1"/>
          <w:sz w:val="24"/>
          <w:szCs w:val="20"/>
          <w:lang w:val="pl-PL" w:eastAsia="ar-SA"/>
        </w:rPr>
        <w:t>13</w:t>
      </w:r>
    </w:p>
    <w:p w:rsidR="005D534D" w:rsidRPr="001E024C" w:rsidRDefault="005D534D" w:rsidP="005D534D">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sidRPr="001E024C">
        <w:rPr>
          <w:rFonts w:ascii="Times New Roman" w:eastAsia="Times New Roman" w:hAnsi="Times New Roman" w:cs="Times New Roman"/>
          <w:kern w:val="1"/>
          <w:sz w:val="24"/>
          <w:szCs w:val="20"/>
          <w:lang w:val="pl-PL" w:eastAsia="ar-SA"/>
        </w:rPr>
        <w:t xml:space="preserve">Umowa niniejsza obowiązuje obie strony na czas oznaczony od dnia </w:t>
      </w:r>
      <w:r w:rsidR="008E71B3">
        <w:rPr>
          <w:rFonts w:ascii="Times New Roman" w:eastAsia="Times New Roman" w:hAnsi="Times New Roman" w:cs="Times New Roman"/>
          <w:kern w:val="1"/>
          <w:sz w:val="24"/>
          <w:szCs w:val="20"/>
          <w:lang w:val="pl-PL" w:eastAsia="ar-SA"/>
        </w:rPr>
        <w:t>01.04.2025</w:t>
      </w:r>
      <w:r w:rsidRPr="001E024C">
        <w:rPr>
          <w:rFonts w:ascii="Times New Roman" w:eastAsia="Times New Roman" w:hAnsi="Times New Roman" w:cs="Times New Roman"/>
          <w:kern w:val="1"/>
          <w:sz w:val="24"/>
          <w:szCs w:val="20"/>
          <w:lang w:val="pl-PL" w:eastAsia="ar-SA"/>
        </w:rPr>
        <w:t xml:space="preserve"> r. </w:t>
      </w:r>
      <w:r>
        <w:rPr>
          <w:rFonts w:ascii="Times New Roman" w:eastAsia="Times New Roman" w:hAnsi="Times New Roman" w:cs="Times New Roman"/>
          <w:kern w:val="1"/>
          <w:sz w:val="24"/>
          <w:szCs w:val="20"/>
          <w:lang w:val="pl-PL" w:eastAsia="ar-SA"/>
        </w:rPr>
        <w:br/>
      </w:r>
      <w:r w:rsidRPr="001E024C">
        <w:rPr>
          <w:rFonts w:ascii="Times New Roman" w:eastAsia="Times New Roman" w:hAnsi="Times New Roman" w:cs="Times New Roman"/>
          <w:kern w:val="1"/>
          <w:sz w:val="24"/>
          <w:szCs w:val="20"/>
          <w:lang w:val="pl-PL" w:eastAsia="ar-SA"/>
        </w:rPr>
        <w:t xml:space="preserve">do </w:t>
      </w:r>
      <w:r w:rsidR="008E71B3">
        <w:rPr>
          <w:rFonts w:ascii="Times New Roman" w:eastAsia="Times New Roman" w:hAnsi="Times New Roman" w:cs="Times New Roman"/>
          <w:kern w:val="1"/>
          <w:sz w:val="24"/>
          <w:szCs w:val="20"/>
          <w:lang w:val="pl-PL" w:eastAsia="ar-SA"/>
        </w:rPr>
        <w:t>31.03.20</w:t>
      </w:r>
      <w:r w:rsidR="00927BCD">
        <w:rPr>
          <w:rFonts w:ascii="Times New Roman" w:eastAsia="Times New Roman" w:hAnsi="Times New Roman" w:cs="Times New Roman"/>
          <w:kern w:val="1"/>
          <w:sz w:val="24"/>
          <w:szCs w:val="20"/>
          <w:lang w:val="pl-PL" w:eastAsia="ar-SA"/>
        </w:rPr>
        <w:t>2</w:t>
      </w:r>
      <w:r w:rsidR="008E71B3">
        <w:rPr>
          <w:rFonts w:ascii="Times New Roman" w:eastAsia="Times New Roman" w:hAnsi="Times New Roman" w:cs="Times New Roman"/>
          <w:kern w:val="1"/>
          <w:sz w:val="24"/>
          <w:szCs w:val="20"/>
          <w:lang w:val="pl-PL" w:eastAsia="ar-SA"/>
        </w:rPr>
        <w:t>8</w:t>
      </w:r>
      <w:r w:rsidRPr="001E024C">
        <w:rPr>
          <w:rFonts w:ascii="Times New Roman" w:eastAsia="Times New Roman" w:hAnsi="Times New Roman" w:cs="Times New Roman"/>
          <w:kern w:val="1"/>
          <w:sz w:val="24"/>
          <w:szCs w:val="20"/>
          <w:lang w:val="pl-PL" w:eastAsia="ar-SA"/>
        </w:rPr>
        <w:t xml:space="preserve"> r.</w:t>
      </w:r>
    </w:p>
    <w:p w:rsidR="005D534D" w:rsidRPr="001E024C" w:rsidRDefault="005D534D" w:rsidP="005D534D">
      <w:pPr>
        <w:tabs>
          <w:tab w:val="decimal" w:pos="360"/>
          <w:tab w:val="decimal" w:pos="1152"/>
        </w:tabs>
        <w:spacing w:line="288" w:lineRule="auto"/>
        <w:ind w:right="72"/>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t>
      </w:r>
      <w:r w:rsidR="00927BCD">
        <w:rPr>
          <w:rFonts w:ascii="Times New Roman" w:eastAsia="Times New Roman" w:hAnsi="Times New Roman" w:cs="Times New Roman"/>
          <w:kern w:val="1"/>
          <w:sz w:val="24"/>
          <w:szCs w:val="20"/>
          <w:lang w:val="pl-PL" w:eastAsia="ar-SA"/>
        </w:rPr>
        <w:t>14</w:t>
      </w:r>
    </w:p>
    <w:p w:rsidR="005D534D" w:rsidRDefault="00BF10DE" w:rsidP="00BF10DE">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1. </w:t>
      </w:r>
      <w:r w:rsidR="005D534D" w:rsidRPr="00BF10DE">
        <w:rPr>
          <w:rFonts w:ascii="Times New Roman" w:eastAsia="Times New Roman" w:hAnsi="Times New Roman" w:cs="Times New Roman"/>
          <w:kern w:val="1"/>
          <w:sz w:val="24"/>
          <w:szCs w:val="20"/>
          <w:lang w:val="pl-PL" w:eastAsia="ar-SA"/>
        </w:rPr>
        <w:t>Każda ze stron ma prawo rozwiązać umowę z 3 miesięcznym okresem wypowiedzenia ze skutkiem na koniec miesiąca kalendarzowego oraz w każdej sytuacji na zasadnie porozumienia stron.</w:t>
      </w:r>
    </w:p>
    <w:p w:rsidR="00927BCD" w:rsidRPr="001E024C" w:rsidRDefault="00BF10DE" w:rsidP="00BF10DE">
      <w:pPr>
        <w:tabs>
          <w:tab w:val="decimal" w:pos="360"/>
          <w:tab w:val="decimal" w:pos="1152"/>
        </w:tabs>
        <w:spacing w:line="288" w:lineRule="auto"/>
        <w:ind w:right="72"/>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 xml:space="preserve">2. </w:t>
      </w:r>
      <w:r w:rsidRPr="00BF10DE">
        <w:rPr>
          <w:rFonts w:ascii="Times New Roman" w:eastAsia="Times New Roman" w:hAnsi="Times New Roman" w:cs="Times New Roman"/>
          <w:kern w:val="1"/>
          <w:sz w:val="24"/>
          <w:szCs w:val="20"/>
          <w:lang w:val="pl-PL" w:eastAsia="ar-SA"/>
        </w:rPr>
        <w:tab/>
        <w:t>Zamawiający zastrzega so</w:t>
      </w:r>
      <w:r>
        <w:rPr>
          <w:rFonts w:ascii="Times New Roman" w:eastAsia="Times New Roman" w:hAnsi="Times New Roman" w:cs="Times New Roman"/>
          <w:kern w:val="1"/>
          <w:sz w:val="24"/>
          <w:szCs w:val="20"/>
          <w:lang w:val="pl-PL" w:eastAsia="ar-SA"/>
        </w:rPr>
        <w:t>bie możliwość zmniejszenia do 50</w:t>
      </w:r>
      <w:r w:rsidRPr="00BF10DE">
        <w:rPr>
          <w:rFonts w:ascii="Times New Roman" w:eastAsia="Times New Roman" w:hAnsi="Times New Roman" w:cs="Times New Roman"/>
          <w:kern w:val="1"/>
          <w:sz w:val="24"/>
          <w:szCs w:val="20"/>
          <w:lang w:val="pl-PL" w:eastAsia="ar-SA"/>
        </w:rPr>
        <w:t xml:space="preserve">% </w:t>
      </w:r>
      <w:r>
        <w:rPr>
          <w:rFonts w:ascii="Times New Roman" w:eastAsia="Times New Roman" w:hAnsi="Times New Roman" w:cs="Times New Roman"/>
          <w:kern w:val="1"/>
          <w:sz w:val="24"/>
          <w:szCs w:val="20"/>
          <w:lang w:val="pl-PL" w:eastAsia="ar-SA"/>
        </w:rPr>
        <w:t>realizowanej usługi</w:t>
      </w:r>
      <w:r w:rsidRPr="00BF10DE">
        <w:rPr>
          <w:rFonts w:ascii="Times New Roman" w:eastAsia="Times New Roman" w:hAnsi="Times New Roman" w:cs="Times New Roman"/>
          <w:kern w:val="1"/>
          <w:sz w:val="24"/>
          <w:szCs w:val="20"/>
          <w:lang w:val="pl-PL" w:eastAsia="ar-SA"/>
        </w:rPr>
        <w:t>,</w:t>
      </w:r>
      <w:r>
        <w:rPr>
          <w:rFonts w:ascii="Times New Roman" w:eastAsia="Times New Roman" w:hAnsi="Times New Roman" w:cs="Times New Roman"/>
          <w:kern w:val="1"/>
          <w:sz w:val="24"/>
          <w:szCs w:val="20"/>
          <w:lang w:val="pl-PL" w:eastAsia="ar-SA"/>
        </w:rPr>
        <w:t xml:space="preserve"> </w:t>
      </w:r>
      <w:r w:rsidRPr="00BF10DE">
        <w:rPr>
          <w:rFonts w:ascii="Times New Roman" w:eastAsia="Times New Roman" w:hAnsi="Times New Roman" w:cs="Times New Roman"/>
          <w:kern w:val="1"/>
          <w:sz w:val="24"/>
          <w:szCs w:val="20"/>
          <w:lang w:val="pl-PL" w:eastAsia="ar-SA"/>
        </w:rPr>
        <w:t xml:space="preserve">a tym samym do proporcjonalnego pomniejszenia </w:t>
      </w:r>
      <w:r>
        <w:rPr>
          <w:rFonts w:ascii="Times New Roman" w:eastAsia="Times New Roman" w:hAnsi="Times New Roman" w:cs="Times New Roman"/>
          <w:kern w:val="1"/>
          <w:sz w:val="24"/>
          <w:szCs w:val="20"/>
          <w:lang w:val="pl-PL" w:eastAsia="ar-SA"/>
        </w:rPr>
        <w:t>wynagrodzenia wskazanego w §8</w:t>
      </w:r>
      <w:r w:rsidRPr="00BF10DE">
        <w:rPr>
          <w:rFonts w:ascii="Times New Roman" w:eastAsia="Times New Roman" w:hAnsi="Times New Roman" w:cs="Times New Roman"/>
          <w:kern w:val="1"/>
          <w:sz w:val="24"/>
          <w:szCs w:val="20"/>
          <w:lang w:val="pl-PL" w:eastAsia="ar-SA"/>
        </w:rPr>
        <w:t xml:space="preserve"> umowy. Minimalna wielk</w:t>
      </w:r>
      <w:r>
        <w:rPr>
          <w:rFonts w:ascii="Times New Roman" w:eastAsia="Times New Roman" w:hAnsi="Times New Roman" w:cs="Times New Roman"/>
          <w:kern w:val="1"/>
          <w:sz w:val="24"/>
          <w:szCs w:val="20"/>
          <w:lang w:val="pl-PL" w:eastAsia="ar-SA"/>
        </w:rPr>
        <w:t>ość świadczenia usługi stanowi 5</w:t>
      </w:r>
      <w:r w:rsidRPr="00BF10DE">
        <w:rPr>
          <w:rFonts w:ascii="Times New Roman" w:eastAsia="Times New Roman" w:hAnsi="Times New Roman" w:cs="Times New Roman"/>
          <w:kern w:val="1"/>
          <w:sz w:val="24"/>
          <w:szCs w:val="20"/>
          <w:lang w:val="pl-PL" w:eastAsia="ar-SA"/>
        </w:rPr>
        <w:t>0% zakresu zamówienia objętego niniejszą umową.</w:t>
      </w:r>
    </w:p>
    <w:p w:rsidR="005D534D" w:rsidRPr="00BF10DE" w:rsidRDefault="00BF10DE" w:rsidP="005D534D">
      <w:pPr>
        <w:tabs>
          <w:tab w:val="decimal" w:pos="360"/>
          <w:tab w:val="decimal" w:pos="1152"/>
        </w:tabs>
        <w:spacing w:line="288" w:lineRule="auto"/>
        <w:ind w:right="72"/>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t>
      </w:r>
      <w:r w:rsidR="00927BCD" w:rsidRPr="00BF10DE">
        <w:rPr>
          <w:rFonts w:ascii="Times New Roman" w:eastAsia="Times New Roman" w:hAnsi="Times New Roman" w:cs="Times New Roman"/>
          <w:kern w:val="1"/>
          <w:sz w:val="24"/>
          <w:szCs w:val="20"/>
          <w:lang w:val="pl-PL" w:eastAsia="ar-SA"/>
        </w:rPr>
        <w:t>15</w:t>
      </w:r>
    </w:p>
    <w:p w:rsidR="005D534D" w:rsidRDefault="005D534D" w:rsidP="005D534D">
      <w:pPr>
        <w:pStyle w:val="Akapitzlist"/>
        <w:tabs>
          <w:tab w:val="decimal" w:pos="360"/>
          <w:tab w:val="decimal" w:pos="1152"/>
        </w:tabs>
        <w:spacing w:line="288" w:lineRule="auto"/>
        <w:ind w:left="0" w:right="72"/>
        <w:jc w:val="both"/>
        <w:rPr>
          <w:rFonts w:ascii="Times New Roman" w:eastAsia="Times New Roman" w:hAnsi="Times New Roman" w:cs="Times New Roman"/>
          <w:kern w:val="1"/>
          <w:sz w:val="24"/>
          <w:szCs w:val="20"/>
          <w:lang w:val="pl-PL" w:eastAsia="ar-SA"/>
        </w:rPr>
      </w:pPr>
      <w:r w:rsidRPr="001E024C">
        <w:rPr>
          <w:rFonts w:ascii="Times New Roman" w:eastAsia="Times New Roman" w:hAnsi="Times New Roman" w:cs="Times New Roman"/>
          <w:kern w:val="1"/>
          <w:sz w:val="24"/>
          <w:szCs w:val="20"/>
          <w:lang w:val="pl-PL" w:eastAsia="ar-SA"/>
        </w:rPr>
        <w:t>Wszel</w:t>
      </w:r>
      <w:r>
        <w:rPr>
          <w:rFonts w:ascii="Times New Roman" w:eastAsia="Times New Roman" w:hAnsi="Times New Roman" w:cs="Times New Roman"/>
          <w:kern w:val="1"/>
          <w:sz w:val="24"/>
          <w:szCs w:val="20"/>
          <w:lang w:val="pl-PL" w:eastAsia="ar-SA"/>
        </w:rPr>
        <w:t>kie zmiany warunków niniejszej u</w:t>
      </w:r>
      <w:r w:rsidRPr="001E024C">
        <w:rPr>
          <w:rFonts w:ascii="Times New Roman" w:eastAsia="Times New Roman" w:hAnsi="Times New Roman" w:cs="Times New Roman"/>
          <w:kern w:val="1"/>
          <w:sz w:val="24"/>
          <w:szCs w:val="20"/>
          <w:lang w:val="pl-PL" w:eastAsia="ar-SA"/>
        </w:rPr>
        <w:t>mowy pod rygorem nieważności wymagają formy pisemnej i mogą być dokonywane w formie obustronnie uzgodnionych aneksów.</w:t>
      </w:r>
    </w:p>
    <w:p w:rsidR="005D534D" w:rsidRDefault="00927BCD" w:rsidP="005D534D">
      <w:pPr>
        <w:tabs>
          <w:tab w:val="left" w:pos="708"/>
        </w:tabs>
        <w:spacing w:line="285" w:lineRule="auto"/>
        <w:ind w:firstLine="4320"/>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§16</w:t>
      </w:r>
      <w:r w:rsidR="005D534D">
        <w:rPr>
          <w:rFonts w:ascii="Tahoma" w:hAnsi="Tahoma"/>
          <w:color w:val="000000"/>
          <w:sz w:val="19"/>
          <w:lang w:val="pl-PL"/>
        </w:rPr>
        <w:t xml:space="preserve"> </w:t>
      </w:r>
      <w:r w:rsidR="005D534D">
        <w:rPr>
          <w:rFonts w:ascii="Tahoma" w:hAnsi="Tahoma"/>
          <w:color w:val="000000"/>
          <w:sz w:val="19"/>
          <w:lang w:val="pl-PL"/>
        </w:rPr>
        <w:br/>
      </w:r>
      <w:r w:rsidR="00BF10DE">
        <w:rPr>
          <w:rFonts w:ascii="Times New Roman" w:eastAsia="Times New Roman" w:hAnsi="Times New Roman" w:cs="Times New Roman"/>
          <w:kern w:val="1"/>
          <w:sz w:val="24"/>
          <w:szCs w:val="20"/>
          <w:lang w:val="pl-PL" w:eastAsia="ar-SA"/>
        </w:rPr>
        <w:t>1.</w:t>
      </w:r>
      <w:r w:rsidR="005D534D">
        <w:rPr>
          <w:rFonts w:ascii="Times New Roman" w:eastAsia="Times New Roman" w:hAnsi="Times New Roman" w:cs="Times New Roman"/>
          <w:kern w:val="1"/>
          <w:sz w:val="24"/>
          <w:szCs w:val="20"/>
          <w:lang w:val="pl-PL" w:eastAsia="ar-SA"/>
        </w:rPr>
        <w:t>Strony niniejszym o</w:t>
      </w:r>
      <w:r w:rsidR="005D534D" w:rsidRPr="001E024C">
        <w:rPr>
          <w:rFonts w:ascii="Times New Roman" w:eastAsia="Times New Roman" w:hAnsi="Times New Roman" w:cs="Times New Roman"/>
          <w:kern w:val="1"/>
          <w:sz w:val="24"/>
          <w:szCs w:val="20"/>
          <w:lang w:val="pl-PL" w:eastAsia="ar-SA"/>
        </w:rPr>
        <w:t xml:space="preserve">świadczają, iż stosują się do przepisów dotyczących ochrony </w:t>
      </w:r>
      <w:r w:rsidR="005D534D" w:rsidRPr="001E024C">
        <w:rPr>
          <w:rFonts w:ascii="Times New Roman" w:eastAsia="Times New Roman" w:hAnsi="Times New Roman" w:cs="Times New Roman"/>
          <w:kern w:val="1"/>
          <w:sz w:val="24"/>
          <w:szCs w:val="20"/>
          <w:lang w:val="pl-PL" w:eastAsia="ar-SA"/>
        </w:rPr>
        <w:br/>
        <w:t xml:space="preserve">danych osobowych, w szczególności przepisów Rozporządzenia </w:t>
      </w:r>
      <w:r w:rsidR="005D534D">
        <w:rPr>
          <w:rFonts w:ascii="Times New Roman" w:eastAsia="Times New Roman" w:hAnsi="Times New Roman" w:cs="Times New Roman"/>
          <w:kern w:val="1"/>
          <w:sz w:val="24"/>
          <w:szCs w:val="20"/>
          <w:lang w:val="pl-PL" w:eastAsia="ar-SA"/>
        </w:rPr>
        <w:t xml:space="preserve">Parlamentu Europejskiego i </w:t>
      </w:r>
    </w:p>
    <w:p w:rsidR="005D534D" w:rsidRDefault="005D534D" w:rsidP="005D534D">
      <w:pPr>
        <w:tabs>
          <w:tab w:val="left" w:pos="708"/>
        </w:tabs>
        <w:spacing w:line="285" w:lineRule="auto"/>
        <w:jc w:val="both"/>
        <w:rPr>
          <w:rFonts w:ascii="Times New Roman" w:eastAsia="Times New Roman" w:hAnsi="Times New Roman" w:cs="Times New Roman"/>
          <w:kern w:val="1"/>
          <w:sz w:val="24"/>
          <w:szCs w:val="20"/>
          <w:lang w:val="pl-PL" w:eastAsia="ar-SA"/>
        </w:rPr>
      </w:pPr>
      <w:r w:rsidRPr="00543F07">
        <w:rPr>
          <w:rFonts w:ascii="Times New Roman" w:eastAsia="Times New Roman" w:hAnsi="Times New Roman" w:cs="Times New Roman"/>
          <w:noProof/>
          <w:kern w:val="1"/>
          <w:sz w:val="24"/>
          <w:szCs w:val="20"/>
          <w:lang w:val="pl-PL" w:eastAsia="pl-PL"/>
        </w:rPr>
        <w:lastRenderedPageBreak/>
        <mc:AlternateContent>
          <mc:Choice Requires="wps">
            <w:drawing>
              <wp:anchor distT="0" distB="0" distL="114300" distR="114300" simplePos="0" relativeHeight="251661312" behindDoc="0" locked="0" layoutInCell="1" allowOverlap="1" wp14:anchorId="2331F485" wp14:editId="4E7E486A">
                <wp:simplePos x="0" y="0"/>
                <wp:positionH relativeFrom="column">
                  <wp:posOffset>6426200</wp:posOffset>
                </wp:positionH>
                <wp:positionV relativeFrom="paragraph">
                  <wp:posOffset>-721995</wp:posOffset>
                </wp:positionV>
                <wp:extent cx="276860" cy="0"/>
                <wp:effectExtent l="6350" t="11430" r="12065" b="7620"/>
                <wp:wrapNone/>
                <wp:docPr id="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56.85pt" to="52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" strokeweight=".55pt"/>
            </w:pict>
          </mc:Fallback>
        </mc:AlternateContent>
      </w:r>
      <w:r w:rsidRPr="00543F07">
        <w:rPr>
          <w:rFonts w:ascii="Times New Roman" w:eastAsia="Times New Roman" w:hAnsi="Times New Roman" w:cs="Times New Roman"/>
          <w:kern w:val="1"/>
          <w:sz w:val="24"/>
          <w:szCs w:val="20"/>
          <w:lang w:val="pl-PL" w:eastAsia="ar-SA"/>
        </w:rPr>
        <w:t>Rady (UE) 2016/679 z dnia 27 kwietnia 2016 r. w sprawie ochrony osób fizycznych w związku z przetwarzaniem danych osobowych i w sprawie swobodnego przepływu takich danych oraz uchylenia dyrektywy 95/46/WE (ogólne rozporządzenie o ochronie danych) oraz ustawy z dnia 10 maja 2018 roku o ochronie danych osobowych), a także wszelkich przepisów wykonawczych wydanych na podstawie powyższych aktów prawnych, które znajdują zastosowanie do przetwarzania danych osobowych i podejmą konieczne techniczne</w:t>
      </w:r>
      <w:r>
        <w:rPr>
          <w:rFonts w:ascii="Times New Roman" w:eastAsia="Times New Roman" w:hAnsi="Times New Roman" w:cs="Times New Roman"/>
          <w:kern w:val="1"/>
          <w:sz w:val="24"/>
          <w:szCs w:val="20"/>
          <w:lang w:val="pl-PL" w:eastAsia="ar-SA"/>
        </w:rPr>
        <w:br/>
      </w:r>
      <w:r w:rsidRPr="00543F07">
        <w:rPr>
          <w:rFonts w:ascii="Times New Roman" w:eastAsia="Times New Roman" w:hAnsi="Times New Roman" w:cs="Times New Roman"/>
          <w:kern w:val="1"/>
          <w:sz w:val="24"/>
          <w:szCs w:val="20"/>
          <w:lang w:val="pl-PL" w:eastAsia="ar-SA"/>
        </w:rPr>
        <w:t xml:space="preserve"> i organizacyjne działania celem ochrony danych osobowych.</w:t>
      </w:r>
      <w:r>
        <w:rPr>
          <w:rFonts w:ascii="Times New Roman" w:eastAsia="Times New Roman" w:hAnsi="Times New Roman" w:cs="Times New Roman"/>
          <w:kern w:val="1"/>
          <w:sz w:val="24"/>
          <w:szCs w:val="20"/>
          <w:lang w:val="pl-PL" w:eastAsia="ar-SA"/>
        </w:rPr>
        <w:br/>
        <w:t xml:space="preserve">2. </w:t>
      </w:r>
      <w:r w:rsidRPr="00543F07">
        <w:rPr>
          <w:rFonts w:ascii="Times New Roman" w:eastAsia="Times New Roman" w:hAnsi="Times New Roman" w:cs="Times New Roman"/>
          <w:kern w:val="1"/>
          <w:sz w:val="24"/>
          <w:szCs w:val="20"/>
          <w:lang w:val="pl-PL" w:eastAsia="ar-SA"/>
        </w:rPr>
        <w:t xml:space="preserve">W związku z zawarciem i realizacją niniejszej umowy Wojewódzki Ośrodek Medycyny Pracy Centrum Profilaktyczno-Lecznicze w Łodzi (91-205) z siedzibą przy ul. Aleksandrowskiej 61/63 (e-maił: </w:t>
      </w:r>
      <w:hyperlink r:id="rId9">
        <w:r w:rsidRPr="00543F07">
          <w:rPr>
            <w:rFonts w:ascii="Times New Roman" w:eastAsia="Times New Roman" w:hAnsi="Times New Roman" w:cs="Times New Roman"/>
            <w:kern w:val="1"/>
            <w:sz w:val="24"/>
            <w:szCs w:val="20"/>
            <w:lang w:val="pl-PL" w:eastAsia="ar-SA"/>
          </w:rPr>
          <w:t>sekretariat@wompcpl.eu</w:t>
        </w:r>
      </w:hyperlink>
      <w:r w:rsidRPr="00543F07">
        <w:rPr>
          <w:rFonts w:ascii="Times New Roman" w:eastAsia="Times New Roman" w:hAnsi="Times New Roman" w:cs="Times New Roman"/>
          <w:kern w:val="1"/>
          <w:sz w:val="24"/>
          <w:szCs w:val="20"/>
          <w:lang w:val="pl-PL" w:eastAsia="ar-SA"/>
        </w:rPr>
        <w:t>) jest Administratorem danych osób działających w imieniu Wykonawcy dla realizacji przedmiotu umowy.</w:t>
      </w:r>
    </w:p>
    <w:p w:rsidR="005D534D" w:rsidRDefault="00BF10DE" w:rsidP="00BF10DE">
      <w:pPr>
        <w:tabs>
          <w:tab w:val="left" w:pos="708"/>
        </w:tabs>
        <w:spacing w:line="285" w:lineRule="auto"/>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3.</w:t>
      </w:r>
      <w:r w:rsidR="005D534D" w:rsidRPr="00BF10DE">
        <w:rPr>
          <w:rFonts w:ascii="Times New Roman" w:eastAsia="Times New Roman" w:hAnsi="Times New Roman" w:cs="Times New Roman"/>
          <w:kern w:val="1"/>
          <w:sz w:val="24"/>
          <w:szCs w:val="20"/>
          <w:lang w:val="pl-PL" w:eastAsia="ar-SA"/>
        </w:rPr>
        <w:t xml:space="preserve">Wojewódzki Ośrodek Medycyny Pracy Centrum Profilaktyczno-Lecznicze w Łodzi wyznaczył inspektora Ochrony Danych, z którym można się kontaktować pisemnie na adres administratora lub mailowo na adres </w:t>
      </w:r>
      <w:hyperlink r:id="rId10">
        <w:r w:rsidR="005D534D" w:rsidRPr="00BF10DE">
          <w:rPr>
            <w:rFonts w:ascii="Times New Roman" w:eastAsia="Times New Roman" w:hAnsi="Times New Roman" w:cs="Times New Roman"/>
            <w:kern w:val="1"/>
            <w:sz w:val="24"/>
            <w:szCs w:val="20"/>
            <w:lang w:val="pl-PL" w:eastAsia="ar-SA"/>
          </w:rPr>
          <w:t>lod@wompcpl.eu</w:t>
        </w:r>
      </w:hyperlink>
      <w:r w:rsidR="005D534D" w:rsidRPr="00BF10DE">
        <w:rPr>
          <w:rFonts w:ascii="Times New Roman" w:eastAsia="Times New Roman" w:hAnsi="Times New Roman" w:cs="Times New Roman"/>
          <w:kern w:val="1"/>
          <w:sz w:val="24"/>
          <w:szCs w:val="20"/>
          <w:lang w:val="pl-PL" w:eastAsia="ar-SA"/>
        </w:rPr>
        <w:t>, lub telefonicznie +48 506 474</w:t>
      </w:r>
      <w:r>
        <w:rPr>
          <w:rFonts w:ascii="Times New Roman" w:eastAsia="Times New Roman" w:hAnsi="Times New Roman" w:cs="Times New Roman"/>
          <w:kern w:val="1"/>
          <w:sz w:val="24"/>
          <w:szCs w:val="20"/>
          <w:lang w:val="pl-PL" w:eastAsia="ar-SA"/>
        </w:rPr>
        <w:t> </w:t>
      </w:r>
      <w:r w:rsidR="005D534D" w:rsidRPr="00BF10DE">
        <w:rPr>
          <w:rFonts w:ascii="Times New Roman" w:eastAsia="Times New Roman" w:hAnsi="Times New Roman" w:cs="Times New Roman"/>
          <w:kern w:val="1"/>
          <w:sz w:val="24"/>
          <w:szCs w:val="20"/>
          <w:lang w:val="pl-PL" w:eastAsia="ar-SA"/>
        </w:rPr>
        <w:t>362.</w:t>
      </w:r>
    </w:p>
    <w:p w:rsidR="005D534D" w:rsidRDefault="00BF10DE" w:rsidP="00BF10DE">
      <w:pPr>
        <w:tabs>
          <w:tab w:val="left" w:pos="708"/>
        </w:tabs>
        <w:spacing w:line="285" w:lineRule="auto"/>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4.</w:t>
      </w:r>
      <w:r w:rsidR="005D534D" w:rsidRPr="00BF10DE">
        <w:rPr>
          <w:rFonts w:ascii="Times New Roman" w:eastAsia="Times New Roman" w:hAnsi="Times New Roman" w:cs="Times New Roman"/>
          <w:kern w:val="1"/>
          <w:sz w:val="24"/>
          <w:szCs w:val="20"/>
          <w:lang w:val="pl-PL" w:eastAsia="ar-SA"/>
        </w:rPr>
        <w:t>Wojewódzki Ośrodek Medycyny Pracy Centrum Profilaktyczno-Lecznicze w Łodzi będzie wykorzystywał dane osób działających w imieniu Wykonawcy na podstawie art. 6 ust. ł lit. b i f} RODO, tj. uzasadnionego interesu administratora, którym jest realizacja umowy w celu realizacji umowy.</w:t>
      </w:r>
    </w:p>
    <w:p w:rsidR="005D534D" w:rsidRDefault="00BF10DE" w:rsidP="00BF10DE">
      <w:pPr>
        <w:tabs>
          <w:tab w:val="left" w:pos="708"/>
        </w:tabs>
        <w:spacing w:line="285" w:lineRule="auto"/>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5.</w:t>
      </w:r>
      <w:r w:rsidR="005D534D" w:rsidRPr="00BF10DE">
        <w:rPr>
          <w:rFonts w:ascii="Times New Roman" w:eastAsia="Times New Roman" w:hAnsi="Times New Roman" w:cs="Times New Roman"/>
          <w:kern w:val="1"/>
          <w:sz w:val="24"/>
          <w:szCs w:val="20"/>
          <w:lang w:val="pl-PL" w:eastAsia="ar-SA"/>
        </w:rPr>
        <w:t>Dane osobowe przetwarzane będą przez czas realizacji Umowy, a po jej zakończeniu przez czas związany z wygaśnięciem roszczeń związanych z Umową oraz przez czas określony przepisami podatkowymi i przepisami dotyczącymi sprawozdawczości finansowej.</w:t>
      </w:r>
    </w:p>
    <w:p w:rsidR="005D534D" w:rsidRDefault="00BF10DE" w:rsidP="00BF10DE">
      <w:pPr>
        <w:tabs>
          <w:tab w:val="left" w:pos="708"/>
        </w:tabs>
        <w:spacing w:line="285" w:lineRule="auto"/>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6.</w:t>
      </w:r>
      <w:r w:rsidR="005D534D" w:rsidRPr="00BF10DE">
        <w:rPr>
          <w:rFonts w:ascii="Times New Roman" w:eastAsia="Times New Roman" w:hAnsi="Times New Roman" w:cs="Times New Roman"/>
          <w:kern w:val="1"/>
          <w:sz w:val="24"/>
          <w:szCs w:val="20"/>
          <w:lang w:val="pl-PL" w:eastAsia="ar-SA"/>
        </w:rPr>
        <w:t xml:space="preserve">Odbiorcami danych osobowych osób działających w imieniu Wykonawcy mogą być podmioty przetwarzające dane osobowe na polecenie Administratora lub inne podmioty, których udział w realizacji celów, o których mowa w ust. 4 powyżej jest niezbędne, a także podmioty uprawnione na podstawie obowiązujących przepisów oraz podmioty dostarczające </w:t>
      </w:r>
      <w:r w:rsidR="007C48B8" w:rsidRPr="00BF10DE">
        <w:rPr>
          <w:rFonts w:ascii="Times New Roman" w:eastAsia="Times New Roman" w:hAnsi="Times New Roman" w:cs="Times New Roman"/>
          <w:kern w:val="1"/>
          <w:sz w:val="24"/>
          <w:szCs w:val="20"/>
          <w:lang w:val="pl-PL" w:eastAsia="ar-SA"/>
        </w:rPr>
        <w:br/>
      </w:r>
      <w:r w:rsidR="005D534D" w:rsidRPr="00BF10DE">
        <w:rPr>
          <w:rFonts w:ascii="Times New Roman" w:eastAsia="Times New Roman" w:hAnsi="Times New Roman" w:cs="Times New Roman"/>
          <w:kern w:val="1"/>
          <w:sz w:val="24"/>
          <w:szCs w:val="20"/>
          <w:lang w:val="pl-PL" w:eastAsia="ar-SA"/>
        </w:rPr>
        <w:t>i wspierające systemy informatyczne stosowane przez Administratora oraz podmioty świadczące usługi związane z działalnością Administratora na mocy stosownych umów powierzenia przetwarzania danych osobowych oraz przy zapewnieniu stosowania przez te podmioty adekwatnych środków technicznych i organizacyjnych zapewniających ochronę danych.</w:t>
      </w:r>
    </w:p>
    <w:p w:rsidR="005D534D" w:rsidRDefault="00BF10DE" w:rsidP="00BF10DE">
      <w:pPr>
        <w:tabs>
          <w:tab w:val="left" w:pos="708"/>
        </w:tabs>
        <w:spacing w:line="285" w:lineRule="auto"/>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7.</w:t>
      </w:r>
      <w:r w:rsidR="005D534D" w:rsidRPr="00BF10DE">
        <w:rPr>
          <w:rFonts w:ascii="Times New Roman" w:eastAsia="Times New Roman" w:hAnsi="Times New Roman" w:cs="Times New Roman"/>
          <w:kern w:val="1"/>
          <w:sz w:val="24"/>
          <w:szCs w:val="20"/>
          <w:lang w:val="pl-PL" w:eastAsia="ar-SA"/>
        </w:rPr>
        <w:t>Osoby działające w imieniu Wykonawcy, mają prawo żądania dostępu do danych, prawo ich sprostowania, usunięcia, ograniczenia przetwarzania, przenoszenia danych oraz wniesienia sprzeciwu wobec przetwarzania danych.</w:t>
      </w:r>
    </w:p>
    <w:p w:rsidR="005D534D" w:rsidRDefault="00BF10DE" w:rsidP="00BF10DE">
      <w:pPr>
        <w:tabs>
          <w:tab w:val="left" w:pos="708"/>
        </w:tabs>
        <w:spacing w:line="285" w:lineRule="auto"/>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8.</w:t>
      </w:r>
      <w:r w:rsidR="005D534D" w:rsidRPr="00BF10DE">
        <w:rPr>
          <w:rFonts w:ascii="Times New Roman" w:eastAsia="Times New Roman" w:hAnsi="Times New Roman" w:cs="Times New Roman"/>
          <w:kern w:val="1"/>
          <w:sz w:val="24"/>
          <w:szCs w:val="20"/>
          <w:lang w:val="pl-PL" w:eastAsia="ar-SA"/>
        </w:rPr>
        <w:t>Jeśli przetwarzanie danych osobowych narusza przepisy RODO, Wykonawcy oraz osobom działającym w jego imieniu przysługuje prawo wniesienia skargi do Prezesa Urzędu Ochrony Danych Osobowych. W przypadku wątpliwości związanych z przetwarzaniem danych osobowych może Pan/i zwrócić się do Administratora z prośbą o udzielenie informacji.</w:t>
      </w:r>
    </w:p>
    <w:p w:rsidR="005D534D" w:rsidRDefault="00BF10DE" w:rsidP="00BF10DE">
      <w:pPr>
        <w:tabs>
          <w:tab w:val="left" w:pos="708"/>
        </w:tabs>
        <w:spacing w:line="285" w:lineRule="auto"/>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9.</w:t>
      </w:r>
      <w:r w:rsidR="005D534D" w:rsidRPr="00BF10DE">
        <w:rPr>
          <w:rFonts w:ascii="Times New Roman" w:eastAsia="Times New Roman" w:hAnsi="Times New Roman" w:cs="Times New Roman"/>
          <w:kern w:val="1"/>
          <w:sz w:val="24"/>
          <w:szCs w:val="20"/>
          <w:lang w:val="pl-PL" w:eastAsia="ar-SA"/>
        </w:rPr>
        <w:t>Administrator oświadcza, że dane osobowe osób działających w imieniu Wykonawcy nie będą przetwarzane w sposób zautomatyzowany, w tym również w formie profilowania.</w:t>
      </w:r>
    </w:p>
    <w:p w:rsidR="005D534D" w:rsidRPr="00BF10DE" w:rsidRDefault="00BF10DE" w:rsidP="00BF10DE">
      <w:pPr>
        <w:tabs>
          <w:tab w:val="left" w:pos="708"/>
        </w:tabs>
        <w:spacing w:line="285" w:lineRule="auto"/>
        <w:jc w:val="both"/>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10.</w:t>
      </w:r>
      <w:r w:rsidR="005D534D" w:rsidRPr="00BF10DE">
        <w:rPr>
          <w:rFonts w:ascii="Times New Roman" w:eastAsia="Times New Roman" w:hAnsi="Times New Roman" w:cs="Times New Roman"/>
          <w:kern w:val="1"/>
          <w:sz w:val="24"/>
          <w:szCs w:val="20"/>
          <w:lang w:val="pl-PL" w:eastAsia="ar-SA"/>
        </w:rPr>
        <w:t xml:space="preserve">Strony zgodnie oświadczają, że dane pracowników, współpracowników </w:t>
      </w:r>
      <w:r w:rsidR="005D534D" w:rsidRPr="00BF10DE">
        <w:rPr>
          <w:rFonts w:ascii="Times New Roman" w:eastAsia="Times New Roman" w:hAnsi="Times New Roman" w:cs="Times New Roman"/>
          <w:kern w:val="1"/>
          <w:sz w:val="24"/>
          <w:szCs w:val="20"/>
          <w:lang w:val="pl-PL" w:eastAsia="ar-SA"/>
        </w:rPr>
        <w:br/>
        <w:t xml:space="preserve">i reprezentantów stron udostępnione w umowie lub w związku z zawarciem umowy </w:t>
      </w:r>
      <w:r w:rsidR="005D534D" w:rsidRPr="00BF10DE">
        <w:rPr>
          <w:rFonts w:ascii="Times New Roman" w:eastAsia="Times New Roman" w:hAnsi="Times New Roman" w:cs="Times New Roman"/>
          <w:kern w:val="1"/>
          <w:sz w:val="24"/>
          <w:szCs w:val="20"/>
          <w:lang w:val="pl-PL" w:eastAsia="ar-SA"/>
        </w:rPr>
        <w:br/>
        <w:t xml:space="preserve">i wykonaniem umowy, w tym przed podpisaniem umowy przekazywane są w ramach prawnie </w:t>
      </w:r>
      <w:r w:rsidR="005D534D" w:rsidRPr="00BF10DE">
        <w:rPr>
          <w:rFonts w:ascii="Times New Roman" w:eastAsia="Times New Roman" w:hAnsi="Times New Roman" w:cs="Times New Roman"/>
          <w:kern w:val="1"/>
          <w:sz w:val="24"/>
          <w:szCs w:val="20"/>
          <w:lang w:val="pl-PL" w:eastAsia="ar-SA"/>
        </w:rPr>
        <w:lastRenderedPageBreak/>
        <w:t>uzasadnionego interesu Stron, celem wykonania Umowy. Przekazywane dane mogą</w:t>
      </w:r>
      <w:r w:rsidR="005D534D" w:rsidRPr="00BF10DE">
        <w:rPr>
          <w:rFonts w:ascii="Tahoma" w:hAnsi="Tahoma"/>
          <w:color w:val="000000"/>
          <w:spacing w:val="20"/>
          <w:sz w:val="19"/>
          <w:lang w:val="pl-PL"/>
        </w:rPr>
        <w:t xml:space="preserve"> </w:t>
      </w:r>
      <w:r w:rsidR="005D534D" w:rsidRPr="00BF10DE">
        <w:rPr>
          <w:rFonts w:ascii="Times New Roman" w:eastAsia="Times New Roman" w:hAnsi="Times New Roman" w:cs="Times New Roman"/>
          <w:kern w:val="1"/>
          <w:sz w:val="24"/>
          <w:szCs w:val="20"/>
          <w:lang w:val="pl-PL" w:eastAsia="ar-SA"/>
        </w:rPr>
        <w:t xml:space="preserve">obejmować: imię, nazwisko, zajmowane stanowisko, adres poczty elektronicznej, numer telefonu. Każda ze stron otrzymujących dane osobowe od drugiej Strony będzie administratorem powyższych danych. Strona udostępniająca dane osobowe zobowiązuje się przekazać zainteresowanym osobom dotyczące drugiej Strony informacje, o których mowa </w:t>
      </w:r>
      <w:r w:rsidR="007C48B8" w:rsidRPr="00BF10DE">
        <w:rPr>
          <w:rFonts w:ascii="Times New Roman" w:eastAsia="Times New Roman" w:hAnsi="Times New Roman" w:cs="Times New Roman"/>
          <w:kern w:val="1"/>
          <w:sz w:val="24"/>
          <w:szCs w:val="20"/>
          <w:lang w:val="pl-PL" w:eastAsia="ar-SA"/>
        </w:rPr>
        <w:br/>
      </w:r>
      <w:r w:rsidR="005D534D" w:rsidRPr="00BF10DE">
        <w:rPr>
          <w:rFonts w:ascii="Times New Roman" w:eastAsia="Times New Roman" w:hAnsi="Times New Roman" w:cs="Times New Roman"/>
          <w:kern w:val="1"/>
          <w:sz w:val="24"/>
          <w:szCs w:val="20"/>
          <w:lang w:val="pl-PL" w:eastAsia="ar-SA"/>
        </w:rPr>
        <w:t xml:space="preserve">w art. 14 Rozporządzenia RODO. W związku z tym Wykonawca zobowiązany jest </w:t>
      </w:r>
      <w:r w:rsidR="007C48B8" w:rsidRPr="00BF10DE">
        <w:rPr>
          <w:rFonts w:ascii="Times New Roman" w:eastAsia="Times New Roman" w:hAnsi="Times New Roman" w:cs="Times New Roman"/>
          <w:kern w:val="1"/>
          <w:sz w:val="24"/>
          <w:szCs w:val="20"/>
          <w:lang w:val="pl-PL" w:eastAsia="ar-SA"/>
        </w:rPr>
        <w:br/>
      </w:r>
      <w:r w:rsidR="005D534D" w:rsidRPr="00BF10DE">
        <w:rPr>
          <w:rFonts w:ascii="Times New Roman" w:eastAsia="Times New Roman" w:hAnsi="Times New Roman" w:cs="Times New Roman"/>
          <w:kern w:val="1"/>
          <w:sz w:val="24"/>
          <w:szCs w:val="20"/>
          <w:lang w:val="pl-PL" w:eastAsia="ar-SA"/>
        </w:rPr>
        <w:t xml:space="preserve">do przekazania informacji z punktów 2-9 powyżej swoim pracownikom, współpracownikom </w:t>
      </w:r>
      <w:r w:rsidR="005D534D" w:rsidRPr="00BF10DE">
        <w:rPr>
          <w:rFonts w:ascii="Times New Roman" w:eastAsia="Times New Roman" w:hAnsi="Times New Roman" w:cs="Times New Roman"/>
          <w:kern w:val="1"/>
          <w:sz w:val="24"/>
          <w:szCs w:val="20"/>
          <w:lang w:val="pl-PL" w:eastAsia="ar-SA"/>
        </w:rPr>
        <w:br/>
        <w:t>i reprezentantom, których dane zostały udostępnione w związku z zawarciem lub wykonaniem umowy.</w:t>
      </w:r>
    </w:p>
    <w:p w:rsidR="005D534D" w:rsidRPr="00543F07" w:rsidRDefault="005D534D" w:rsidP="005D534D">
      <w:pPr>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w:t>
      </w:r>
      <w:r w:rsidR="00927BCD">
        <w:rPr>
          <w:rFonts w:ascii="Times New Roman" w:eastAsia="Times New Roman" w:hAnsi="Times New Roman" w:cs="Times New Roman"/>
          <w:kern w:val="1"/>
          <w:sz w:val="24"/>
          <w:szCs w:val="20"/>
          <w:lang w:val="pl-PL" w:eastAsia="ar-SA"/>
        </w:rPr>
        <w:t>17</w:t>
      </w:r>
    </w:p>
    <w:p w:rsidR="005D534D" w:rsidRPr="00927BCD" w:rsidRDefault="005D534D" w:rsidP="00927BCD">
      <w:pPr>
        <w:spacing w:line="288" w:lineRule="auto"/>
        <w:rPr>
          <w:rFonts w:ascii="Tahoma" w:hAnsi="Tahoma"/>
          <w:color w:val="000000"/>
          <w:spacing w:val="9"/>
          <w:sz w:val="20"/>
          <w:lang w:val="pl-PL"/>
        </w:rPr>
      </w:pPr>
      <w:r w:rsidRPr="00543F07">
        <w:rPr>
          <w:rFonts w:ascii="Times New Roman" w:eastAsia="Times New Roman" w:hAnsi="Times New Roman" w:cs="Times New Roman"/>
          <w:kern w:val="1"/>
          <w:sz w:val="24"/>
          <w:szCs w:val="20"/>
          <w:lang w:val="pl-PL" w:eastAsia="ar-SA"/>
        </w:rPr>
        <w:t>W sprawach nieuregulowanych umową oraz w zakresie odpowiedzialności odszkodowawczej będą mieć zastosowanie odpowiednie przepisy</w:t>
      </w:r>
      <w:r w:rsidR="00927BCD">
        <w:rPr>
          <w:rFonts w:ascii="Times New Roman" w:eastAsia="Times New Roman" w:hAnsi="Times New Roman" w:cs="Times New Roman"/>
          <w:kern w:val="1"/>
          <w:sz w:val="24"/>
          <w:szCs w:val="20"/>
          <w:lang w:val="pl-PL" w:eastAsia="ar-SA"/>
        </w:rPr>
        <w:t xml:space="preserve"> ustawy  Kodeks cywilny.</w:t>
      </w:r>
    </w:p>
    <w:p w:rsidR="005D534D" w:rsidRPr="00543F07" w:rsidRDefault="00927BCD" w:rsidP="005D534D">
      <w:pPr>
        <w:jc w:val="center"/>
        <w:rPr>
          <w:rFonts w:ascii="Times New Roman" w:eastAsia="Times New Roman" w:hAnsi="Times New Roman" w:cs="Times New Roman"/>
          <w:kern w:val="1"/>
          <w:sz w:val="24"/>
          <w:szCs w:val="20"/>
          <w:lang w:val="pl-PL" w:eastAsia="ar-SA"/>
        </w:rPr>
      </w:pPr>
      <w:r>
        <w:rPr>
          <w:rFonts w:ascii="Times New Roman" w:eastAsia="Times New Roman" w:hAnsi="Times New Roman" w:cs="Times New Roman"/>
          <w:kern w:val="1"/>
          <w:sz w:val="24"/>
          <w:szCs w:val="20"/>
          <w:lang w:val="pl-PL" w:eastAsia="ar-SA"/>
        </w:rPr>
        <w:t>§18</w:t>
      </w:r>
    </w:p>
    <w:p w:rsidR="005D534D" w:rsidRDefault="005D534D" w:rsidP="005D534D">
      <w:pPr>
        <w:spacing w:line="288" w:lineRule="auto"/>
        <w:rPr>
          <w:rFonts w:ascii="Times New Roman" w:eastAsia="Times New Roman" w:hAnsi="Times New Roman" w:cs="Times New Roman"/>
          <w:kern w:val="1"/>
          <w:sz w:val="24"/>
          <w:szCs w:val="20"/>
          <w:lang w:val="pl-PL" w:eastAsia="ar-SA"/>
        </w:rPr>
      </w:pPr>
      <w:r w:rsidRPr="00543F07">
        <w:rPr>
          <w:rFonts w:ascii="Times New Roman" w:eastAsia="Times New Roman" w:hAnsi="Times New Roman" w:cs="Times New Roman"/>
          <w:kern w:val="1"/>
          <w:sz w:val="24"/>
          <w:szCs w:val="20"/>
          <w:lang w:val="pl-PL" w:eastAsia="ar-SA"/>
        </w:rPr>
        <w:t>Umowa niniejsza sporządzona została w dwóch jednobrzmiących egzemplarzach po jednym dla Strony.</w:t>
      </w:r>
    </w:p>
    <w:p w:rsidR="005D534D" w:rsidRPr="00543F07" w:rsidRDefault="005D534D" w:rsidP="005D534D">
      <w:pPr>
        <w:spacing w:line="288" w:lineRule="auto"/>
        <w:rPr>
          <w:rFonts w:ascii="Times New Roman" w:eastAsia="Times New Roman" w:hAnsi="Times New Roman" w:cs="Times New Roman"/>
          <w:kern w:val="1"/>
          <w:sz w:val="24"/>
          <w:szCs w:val="20"/>
          <w:u w:val="single"/>
          <w:lang w:val="pl-PL" w:eastAsia="ar-SA"/>
        </w:rPr>
      </w:pPr>
    </w:p>
    <w:p w:rsidR="005D534D" w:rsidRPr="00543F07" w:rsidRDefault="005D534D" w:rsidP="005D534D">
      <w:pPr>
        <w:spacing w:line="288" w:lineRule="auto"/>
        <w:rPr>
          <w:rFonts w:ascii="Times New Roman" w:eastAsia="Times New Roman" w:hAnsi="Times New Roman" w:cs="Times New Roman"/>
          <w:kern w:val="1"/>
          <w:sz w:val="24"/>
          <w:szCs w:val="20"/>
          <w:u w:val="single"/>
          <w:lang w:val="pl-PL" w:eastAsia="ar-SA"/>
        </w:rPr>
      </w:pPr>
      <w:r w:rsidRPr="00543F07">
        <w:rPr>
          <w:rFonts w:ascii="Times New Roman" w:eastAsia="Times New Roman" w:hAnsi="Times New Roman" w:cs="Times New Roman"/>
          <w:kern w:val="1"/>
          <w:sz w:val="24"/>
          <w:szCs w:val="20"/>
          <w:u w:val="single"/>
          <w:lang w:val="pl-PL" w:eastAsia="ar-SA"/>
        </w:rPr>
        <w:t xml:space="preserve">Załączniki: </w:t>
      </w:r>
    </w:p>
    <w:p w:rsidR="005D534D" w:rsidRDefault="005D534D" w:rsidP="005D534D">
      <w:pPr>
        <w:spacing w:line="288" w:lineRule="auto"/>
        <w:rPr>
          <w:rFonts w:ascii="Times New Roman" w:eastAsia="Times New Roman" w:hAnsi="Times New Roman" w:cs="Times New Roman"/>
          <w:kern w:val="1"/>
          <w:sz w:val="24"/>
          <w:szCs w:val="20"/>
          <w:lang w:val="pl-PL" w:eastAsia="ar-SA"/>
        </w:rPr>
      </w:pPr>
      <w:r w:rsidRPr="00543F07">
        <w:rPr>
          <w:rFonts w:ascii="Times New Roman" w:eastAsia="Times New Roman" w:hAnsi="Times New Roman" w:cs="Times New Roman"/>
          <w:kern w:val="1"/>
          <w:sz w:val="24"/>
          <w:szCs w:val="20"/>
          <w:lang w:val="pl-PL" w:eastAsia="ar-SA"/>
        </w:rPr>
        <w:t>Załącznik nr 1— Wykaz platform dźwigowych</w:t>
      </w:r>
    </w:p>
    <w:p w:rsidR="005D534D" w:rsidRDefault="005D534D" w:rsidP="005D534D">
      <w:pPr>
        <w:spacing w:line="288" w:lineRule="auto"/>
        <w:rPr>
          <w:rFonts w:ascii="Times New Roman" w:eastAsia="Times New Roman" w:hAnsi="Times New Roman" w:cs="Times New Roman"/>
          <w:kern w:val="1"/>
          <w:sz w:val="24"/>
          <w:szCs w:val="20"/>
          <w:lang w:val="pl-PL" w:eastAsia="ar-SA"/>
        </w:rPr>
      </w:pPr>
    </w:p>
    <w:p w:rsidR="005D534D" w:rsidRDefault="005D534D" w:rsidP="005D534D">
      <w:pPr>
        <w:spacing w:line="288" w:lineRule="auto"/>
        <w:rPr>
          <w:rFonts w:ascii="Times New Roman" w:eastAsia="Times New Roman" w:hAnsi="Times New Roman" w:cs="Times New Roman"/>
          <w:kern w:val="1"/>
          <w:sz w:val="24"/>
          <w:szCs w:val="20"/>
          <w:lang w:val="pl-PL" w:eastAsia="ar-SA"/>
        </w:rPr>
      </w:pPr>
    </w:p>
    <w:p w:rsidR="005D534D" w:rsidRPr="00EE4D1F" w:rsidRDefault="005D534D" w:rsidP="005D534D">
      <w:pPr>
        <w:spacing w:line="288" w:lineRule="auto"/>
        <w:jc w:val="both"/>
        <w:rPr>
          <w:rFonts w:ascii="Times New Roman" w:eastAsia="Times New Roman" w:hAnsi="Times New Roman" w:cs="Times New Roman"/>
          <w:kern w:val="1"/>
          <w:sz w:val="28"/>
          <w:szCs w:val="28"/>
          <w:lang w:val="pl-PL" w:eastAsia="ar-SA"/>
        </w:rPr>
      </w:pPr>
      <w:r w:rsidRPr="00EE4D1F">
        <w:rPr>
          <w:rFonts w:ascii="Times New Roman" w:eastAsia="Times New Roman" w:hAnsi="Times New Roman" w:cs="Times New Roman"/>
          <w:b/>
          <w:kern w:val="1"/>
          <w:sz w:val="24"/>
          <w:szCs w:val="20"/>
          <w:lang w:val="pl-PL" w:eastAsia="ar-SA"/>
        </w:rPr>
        <w:t xml:space="preserve">   </w:t>
      </w:r>
      <w:r w:rsidRPr="00EE4D1F">
        <w:rPr>
          <w:rFonts w:ascii="Times New Roman" w:eastAsia="Times New Roman" w:hAnsi="Times New Roman" w:cs="Times New Roman"/>
          <w:kern w:val="1"/>
          <w:sz w:val="28"/>
          <w:szCs w:val="28"/>
          <w:lang w:val="pl-PL" w:eastAsia="ar-SA"/>
        </w:rPr>
        <w:t xml:space="preserve">Wykonawca                                                                                    Zamawiający </w:t>
      </w:r>
    </w:p>
    <w:p w:rsidR="005D534D" w:rsidRPr="00EE4D1F" w:rsidRDefault="005D534D" w:rsidP="005D534D">
      <w:pPr>
        <w:tabs>
          <w:tab w:val="left" w:pos="708"/>
        </w:tabs>
        <w:spacing w:before="252" w:after="288" w:line="285" w:lineRule="auto"/>
        <w:jc w:val="both"/>
        <w:rPr>
          <w:rFonts w:ascii="Times New Roman" w:eastAsia="Times New Roman" w:hAnsi="Times New Roman" w:cs="Times New Roman"/>
          <w:kern w:val="1"/>
          <w:sz w:val="24"/>
          <w:szCs w:val="20"/>
          <w:lang w:val="pl-PL" w:eastAsia="ar-SA"/>
        </w:rPr>
        <w:sectPr w:rsidR="005D534D" w:rsidRPr="00EE4D1F">
          <w:pgSz w:w="11918" w:h="16854"/>
          <w:pgMar w:top="1305" w:right="1335" w:bottom="1544" w:left="1403" w:header="720" w:footer="720" w:gutter="0"/>
          <w:cols w:space="708"/>
        </w:sectPr>
      </w:pPr>
      <w:r>
        <w:rPr>
          <w:rFonts w:ascii="Times New Roman" w:eastAsia="Times New Roman" w:hAnsi="Times New Roman" w:cs="Times New Roman"/>
          <w:kern w:val="1"/>
          <w:sz w:val="24"/>
          <w:szCs w:val="20"/>
          <w:lang w:val="pl-PL" w:eastAsia="ar-SA"/>
        </w:rPr>
        <w:t xml:space="preserve">                                                                               </w:t>
      </w:r>
    </w:p>
    <w:p w:rsidR="005D534D" w:rsidRDefault="005D534D" w:rsidP="005D534D">
      <w:pPr>
        <w:tabs>
          <w:tab w:val="left" w:pos="708"/>
        </w:tabs>
        <w:spacing w:before="252" w:after="288" w:line="285" w:lineRule="auto"/>
        <w:ind w:firstLine="4320"/>
        <w:rPr>
          <w:rFonts w:ascii="Times New Roman" w:eastAsia="Times New Roman" w:hAnsi="Times New Roman" w:cs="Times New Roman"/>
          <w:kern w:val="1"/>
          <w:sz w:val="24"/>
          <w:szCs w:val="20"/>
          <w:lang w:val="pl-PL" w:eastAsia="ar-SA"/>
        </w:rPr>
      </w:pPr>
    </w:p>
    <w:p w:rsidR="005A3960" w:rsidRDefault="005A3960">
      <w:pPr>
        <w:rPr>
          <w:rFonts w:ascii="Times New Roman" w:hAnsi="Times New Roman"/>
          <w:color w:val="000000"/>
          <w:sz w:val="24"/>
        </w:rPr>
      </w:pPr>
    </w:p>
    <w:sectPr w:rsidR="005A3960">
      <w:type w:val="continuous"/>
      <w:pgSz w:w="11918" w:h="16854"/>
      <w:pgMar w:top="14440" w:right="4167" w:bottom="844" w:left="785"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07" w:rsidRDefault="00543F07" w:rsidP="00543F07">
      <w:r>
        <w:separator/>
      </w:r>
    </w:p>
  </w:endnote>
  <w:endnote w:type="continuationSeparator" w:id="0">
    <w:p w:rsidR="00543F07" w:rsidRDefault="00543F07" w:rsidP="0054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EE"/>
    <w:pitch w:val="variable"/>
    <w:family w:val="swiss"/>
    <w:panose1 w:val="02020603050405020304"/>
  </w:font>
  <w:font w:name="Verdana">
    <w:charset w:val="EE"/>
    <w:pitch w:val="variable"/>
    <w:family w:val="swiss"/>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07" w:rsidRDefault="00543F07" w:rsidP="00543F07">
      <w:r>
        <w:separator/>
      </w:r>
    </w:p>
  </w:footnote>
  <w:footnote w:type="continuationSeparator" w:id="0">
    <w:p w:rsidR="00543F07" w:rsidRDefault="00543F07" w:rsidP="00543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A84"/>
    <w:multiLevelType w:val="hybridMultilevel"/>
    <w:tmpl w:val="52BEB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693250"/>
    <w:multiLevelType w:val="multilevel"/>
    <w:tmpl w:val="B4501134"/>
    <w:lvl w:ilvl="0">
      <w:start w:val="1"/>
      <w:numFmt w:val="decimal"/>
      <w:lvlText w:val="%1."/>
      <w:lvlJc w:val="left"/>
      <w:pPr>
        <w:tabs>
          <w:tab w:val="decimal" w:pos="360"/>
        </w:tabs>
        <w:ind w:left="720"/>
      </w:pPr>
      <w:rPr>
        <w:rFonts w:ascii="Tahoma" w:hAnsi="Tahoma"/>
        <w:strike w:val="0"/>
        <w:color w:val="000000"/>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A23FA"/>
    <w:multiLevelType w:val="multilevel"/>
    <w:tmpl w:val="AADE8CA4"/>
    <w:lvl w:ilvl="0">
      <w:start w:val="2"/>
      <w:numFmt w:val="decimal"/>
      <w:lvlText w:val="%1."/>
      <w:lvlJc w:val="left"/>
      <w:pPr>
        <w:tabs>
          <w:tab w:val="decimal" w:pos="720"/>
        </w:tabs>
        <w:ind w:left="720"/>
      </w:pPr>
      <w:rPr>
        <w:rFonts w:ascii="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D0A73"/>
    <w:multiLevelType w:val="multilevel"/>
    <w:tmpl w:val="F8FC9B6C"/>
    <w:lvl w:ilvl="0">
      <w:start w:val="1"/>
      <w:numFmt w:val="decimal"/>
      <w:lvlText w:val="%1."/>
      <w:lvlJc w:val="left"/>
      <w:pPr>
        <w:tabs>
          <w:tab w:val="decimal" w:pos="360"/>
        </w:tabs>
        <w:ind w:left="720"/>
      </w:pPr>
      <w:rPr>
        <w:rFonts w:ascii="Tahoma" w:hAnsi="Tahoma"/>
        <w:strike w:val="0"/>
        <w:color w:val="000000"/>
        <w:spacing w:val="1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B0D50"/>
    <w:multiLevelType w:val="multilevel"/>
    <w:tmpl w:val="AF74AA92"/>
    <w:lvl w:ilvl="0">
      <w:start w:val="1"/>
      <w:numFmt w:val="decimal"/>
      <w:lvlText w:val="%1."/>
      <w:lvlJc w:val="left"/>
      <w:pPr>
        <w:tabs>
          <w:tab w:val="decimal" w:pos="360"/>
        </w:tabs>
        <w:ind w:left="720"/>
      </w:pPr>
      <w:rPr>
        <w:rFonts w:ascii="Tahoma" w:hAnsi="Tahoma"/>
        <w:strike w:val="0"/>
        <w:color w:val="000000"/>
        <w:spacing w:val="6"/>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467E4"/>
    <w:multiLevelType w:val="hybridMultilevel"/>
    <w:tmpl w:val="2D6C0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D767CD"/>
    <w:multiLevelType w:val="multilevel"/>
    <w:tmpl w:val="D4B600C8"/>
    <w:lvl w:ilvl="0">
      <w:start w:val="1"/>
      <w:numFmt w:val="decimal"/>
      <w:lvlText w:val="%1."/>
      <w:lvlJc w:val="left"/>
      <w:pPr>
        <w:tabs>
          <w:tab w:val="decimal" w:pos="360"/>
        </w:tabs>
        <w:ind w:left="720"/>
      </w:pPr>
      <w:rPr>
        <w:rFonts w:ascii="Tahoma" w:hAnsi="Tahoma"/>
        <w:strike w:val="0"/>
        <w:color w:val="000000"/>
        <w:spacing w:val="5"/>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E47AD"/>
    <w:multiLevelType w:val="multilevel"/>
    <w:tmpl w:val="0ABC2512"/>
    <w:lvl w:ilvl="0">
      <w:start w:val="1"/>
      <w:numFmt w:val="decimal"/>
      <w:lvlText w:val="%1."/>
      <w:lvlJc w:val="left"/>
      <w:pPr>
        <w:tabs>
          <w:tab w:val="decimal" w:pos="288"/>
        </w:tabs>
        <w:ind w:left="720"/>
      </w:pPr>
      <w:rPr>
        <w:rFonts w:ascii="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E86ABC"/>
    <w:multiLevelType w:val="multilevel"/>
    <w:tmpl w:val="D9DE916A"/>
    <w:lvl w:ilvl="0">
      <w:start w:val="3"/>
      <w:numFmt w:val="decimal"/>
      <w:lvlText w:val="%1."/>
      <w:lvlJc w:val="left"/>
      <w:pPr>
        <w:tabs>
          <w:tab w:val="decimal" w:pos="360"/>
        </w:tabs>
        <w:ind w:left="720"/>
      </w:pPr>
      <w:rPr>
        <w:rFonts w:ascii="Tahoma" w:hAnsi="Tahoma"/>
        <w:strike w:val="0"/>
        <w:color w:val="000000"/>
        <w:spacing w:val="10"/>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163ED1"/>
    <w:multiLevelType w:val="multilevel"/>
    <w:tmpl w:val="3E5CC70C"/>
    <w:lvl w:ilvl="0">
      <w:start w:val="1"/>
      <w:numFmt w:val="lowerLetter"/>
      <w:lvlText w:val="%1)"/>
      <w:lvlJc w:val="left"/>
      <w:pPr>
        <w:tabs>
          <w:tab w:val="decimal" w:pos="288"/>
        </w:tabs>
        <w:ind w:left="720"/>
      </w:pPr>
      <w:rPr>
        <w:rFonts w:ascii="Tahoma" w:hAnsi="Tahoma"/>
        <w:strike w:val="0"/>
        <w:color w:val="000000"/>
        <w:spacing w:val="16"/>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62D35"/>
    <w:multiLevelType w:val="hybridMultilevel"/>
    <w:tmpl w:val="22FC9C14"/>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52DF7E3F"/>
    <w:multiLevelType w:val="multilevel"/>
    <w:tmpl w:val="369ED75A"/>
    <w:lvl w:ilvl="0">
      <w:start w:val="3"/>
      <w:numFmt w:val="decimal"/>
      <w:lvlText w:val="%1."/>
      <w:lvlJc w:val="left"/>
      <w:pPr>
        <w:tabs>
          <w:tab w:val="decimal" w:pos="360"/>
        </w:tabs>
        <w:ind w:left="720"/>
      </w:pPr>
      <w:rPr>
        <w:rFonts w:ascii="Tahoma" w:hAnsi="Tahoma"/>
        <w:strike w:val="0"/>
        <w:color w:val="000000"/>
        <w:spacing w:val="19"/>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D35B5B"/>
    <w:multiLevelType w:val="hybridMultilevel"/>
    <w:tmpl w:val="F90E3864"/>
    <w:lvl w:ilvl="0" w:tplc="04150017">
      <w:start w:val="1"/>
      <w:numFmt w:val="lowerLetter"/>
      <w:lvlText w:val="%1)"/>
      <w:lvlJc w:val="left"/>
      <w:pPr>
        <w:ind w:left="1440" w:hanging="360"/>
      </w:pPr>
    </w:lvl>
    <w:lvl w:ilvl="1" w:tplc="0415000F">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9"/>
  </w:num>
  <w:num w:numId="3">
    <w:abstractNumId w:val="11"/>
  </w:num>
  <w:num w:numId="4">
    <w:abstractNumId w:val="1"/>
  </w:num>
  <w:num w:numId="5">
    <w:abstractNumId w:val="6"/>
  </w:num>
  <w:num w:numId="6">
    <w:abstractNumId w:val="8"/>
  </w:num>
  <w:num w:numId="7">
    <w:abstractNumId w:val="4"/>
  </w:num>
  <w:num w:numId="8">
    <w:abstractNumId w:val="3"/>
  </w:num>
  <w:num w:numId="9">
    <w:abstractNumId w:val="2"/>
  </w:num>
  <w:num w:numId="10">
    <w:abstractNumId w:val="0"/>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60"/>
    <w:rsid w:val="000815CB"/>
    <w:rsid w:val="001B2DCE"/>
    <w:rsid w:val="001E024C"/>
    <w:rsid w:val="001E5254"/>
    <w:rsid w:val="003474FE"/>
    <w:rsid w:val="00391EF8"/>
    <w:rsid w:val="003E36BB"/>
    <w:rsid w:val="004339A0"/>
    <w:rsid w:val="00543F07"/>
    <w:rsid w:val="00544B81"/>
    <w:rsid w:val="00546512"/>
    <w:rsid w:val="005A3960"/>
    <w:rsid w:val="005D534D"/>
    <w:rsid w:val="005E4A0F"/>
    <w:rsid w:val="0064346E"/>
    <w:rsid w:val="007C48B8"/>
    <w:rsid w:val="00804C16"/>
    <w:rsid w:val="00843D5B"/>
    <w:rsid w:val="00875B08"/>
    <w:rsid w:val="008E71B3"/>
    <w:rsid w:val="00927BCD"/>
    <w:rsid w:val="00992D4E"/>
    <w:rsid w:val="00A54B24"/>
    <w:rsid w:val="00B52D6A"/>
    <w:rsid w:val="00BF10DE"/>
    <w:rsid w:val="00D4480F"/>
    <w:rsid w:val="00DA3E4F"/>
    <w:rsid w:val="00E43FA4"/>
    <w:rsid w:val="00E5162F"/>
    <w:rsid w:val="00EE3A3D"/>
    <w:rsid w:val="00EE4D1F"/>
    <w:rsid w:val="00FC1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15CB"/>
    <w:rPr>
      <w:rFonts w:ascii="Tahoma" w:hAnsi="Tahoma" w:cs="Tahoma"/>
      <w:sz w:val="16"/>
      <w:szCs w:val="16"/>
    </w:rPr>
  </w:style>
  <w:style w:type="character" w:customStyle="1" w:styleId="TekstdymkaZnak">
    <w:name w:val="Tekst dymka Znak"/>
    <w:basedOn w:val="Domylnaczcionkaakapitu"/>
    <w:link w:val="Tekstdymka"/>
    <w:uiPriority w:val="99"/>
    <w:semiHidden/>
    <w:rsid w:val="000815CB"/>
    <w:rPr>
      <w:rFonts w:ascii="Tahoma" w:hAnsi="Tahoma" w:cs="Tahoma"/>
      <w:sz w:val="16"/>
      <w:szCs w:val="16"/>
    </w:rPr>
  </w:style>
  <w:style w:type="paragraph" w:styleId="Akapitzlist">
    <w:name w:val="List Paragraph"/>
    <w:basedOn w:val="Normalny"/>
    <w:uiPriority w:val="34"/>
    <w:qFormat/>
    <w:rsid w:val="00A54B24"/>
    <w:pPr>
      <w:ind w:left="720"/>
      <w:contextualSpacing/>
    </w:pPr>
  </w:style>
  <w:style w:type="paragraph" w:styleId="Nagwek">
    <w:name w:val="header"/>
    <w:basedOn w:val="Normalny"/>
    <w:link w:val="NagwekZnak"/>
    <w:uiPriority w:val="99"/>
    <w:unhideWhenUsed/>
    <w:rsid w:val="00543F07"/>
    <w:pPr>
      <w:tabs>
        <w:tab w:val="center" w:pos="4536"/>
        <w:tab w:val="right" w:pos="9072"/>
      </w:tabs>
    </w:pPr>
  </w:style>
  <w:style w:type="character" w:customStyle="1" w:styleId="NagwekZnak">
    <w:name w:val="Nagłówek Znak"/>
    <w:basedOn w:val="Domylnaczcionkaakapitu"/>
    <w:link w:val="Nagwek"/>
    <w:uiPriority w:val="99"/>
    <w:rsid w:val="00543F07"/>
  </w:style>
  <w:style w:type="paragraph" w:styleId="Stopka">
    <w:name w:val="footer"/>
    <w:basedOn w:val="Normalny"/>
    <w:link w:val="StopkaZnak"/>
    <w:uiPriority w:val="99"/>
    <w:unhideWhenUsed/>
    <w:rsid w:val="00543F07"/>
    <w:pPr>
      <w:tabs>
        <w:tab w:val="center" w:pos="4536"/>
        <w:tab w:val="right" w:pos="9072"/>
      </w:tabs>
    </w:pPr>
  </w:style>
  <w:style w:type="character" w:customStyle="1" w:styleId="StopkaZnak">
    <w:name w:val="Stopka Znak"/>
    <w:basedOn w:val="Domylnaczcionkaakapitu"/>
    <w:link w:val="Stopka"/>
    <w:uiPriority w:val="99"/>
    <w:rsid w:val="00543F07"/>
  </w:style>
  <w:style w:type="character" w:styleId="Hipercze">
    <w:name w:val="Hyperlink"/>
    <w:basedOn w:val="Domylnaczcionkaakapitu"/>
    <w:uiPriority w:val="99"/>
    <w:unhideWhenUsed/>
    <w:rsid w:val="00543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15CB"/>
    <w:rPr>
      <w:rFonts w:ascii="Tahoma" w:hAnsi="Tahoma" w:cs="Tahoma"/>
      <w:sz w:val="16"/>
      <w:szCs w:val="16"/>
    </w:rPr>
  </w:style>
  <w:style w:type="character" w:customStyle="1" w:styleId="TekstdymkaZnak">
    <w:name w:val="Tekst dymka Znak"/>
    <w:basedOn w:val="Domylnaczcionkaakapitu"/>
    <w:link w:val="Tekstdymka"/>
    <w:uiPriority w:val="99"/>
    <w:semiHidden/>
    <w:rsid w:val="000815CB"/>
    <w:rPr>
      <w:rFonts w:ascii="Tahoma" w:hAnsi="Tahoma" w:cs="Tahoma"/>
      <w:sz w:val="16"/>
      <w:szCs w:val="16"/>
    </w:rPr>
  </w:style>
  <w:style w:type="paragraph" w:styleId="Akapitzlist">
    <w:name w:val="List Paragraph"/>
    <w:basedOn w:val="Normalny"/>
    <w:uiPriority w:val="34"/>
    <w:qFormat/>
    <w:rsid w:val="00A54B24"/>
    <w:pPr>
      <w:ind w:left="720"/>
      <w:contextualSpacing/>
    </w:pPr>
  </w:style>
  <w:style w:type="paragraph" w:styleId="Nagwek">
    <w:name w:val="header"/>
    <w:basedOn w:val="Normalny"/>
    <w:link w:val="NagwekZnak"/>
    <w:uiPriority w:val="99"/>
    <w:unhideWhenUsed/>
    <w:rsid w:val="00543F07"/>
    <w:pPr>
      <w:tabs>
        <w:tab w:val="center" w:pos="4536"/>
        <w:tab w:val="right" w:pos="9072"/>
      </w:tabs>
    </w:pPr>
  </w:style>
  <w:style w:type="character" w:customStyle="1" w:styleId="NagwekZnak">
    <w:name w:val="Nagłówek Znak"/>
    <w:basedOn w:val="Domylnaczcionkaakapitu"/>
    <w:link w:val="Nagwek"/>
    <w:uiPriority w:val="99"/>
    <w:rsid w:val="00543F07"/>
  </w:style>
  <w:style w:type="paragraph" w:styleId="Stopka">
    <w:name w:val="footer"/>
    <w:basedOn w:val="Normalny"/>
    <w:link w:val="StopkaZnak"/>
    <w:uiPriority w:val="99"/>
    <w:unhideWhenUsed/>
    <w:rsid w:val="00543F07"/>
    <w:pPr>
      <w:tabs>
        <w:tab w:val="center" w:pos="4536"/>
        <w:tab w:val="right" w:pos="9072"/>
      </w:tabs>
    </w:pPr>
  </w:style>
  <w:style w:type="character" w:customStyle="1" w:styleId="StopkaZnak">
    <w:name w:val="Stopka Znak"/>
    <w:basedOn w:val="Domylnaczcionkaakapitu"/>
    <w:link w:val="Stopka"/>
    <w:uiPriority w:val="99"/>
    <w:rsid w:val="00543F07"/>
  </w:style>
  <w:style w:type="character" w:styleId="Hipercze">
    <w:name w:val="Hyperlink"/>
    <w:basedOn w:val="Domylnaczcionkaakapitu"/>
    <w:uiPriority w:val="99"/>
    <w:unhideWhenUsed/>
    <w:rsid w:val="00543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060569">
      <w:bodyDiv w:val="1"/>
      <w:marLeft w:val="0"/>
      <w:marRight w:val="0"/>
      <w:marTop w:val="0"/>
      <w:marBottom w:val="0"/>
      <w:divBdr>
        <w:top w:val="none" w:sz="0" w:space="0" w:color="auto"/>
        <w:left w:val="none" w:sz="0" w:space="0" w:color="auto"/>
        <w:bottom w:val="none" w:sz="0" w:space="0" w:color="auto"/>
        <w:right w:val="none" w:sz="0" w:space="0" w:color="auto"/>
      </w:divBdr>
    </w:div>
    <w:div w:id="214600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od@wompcpl.eu" TargetMode="External"/><Relationship Id="rId4" Type="http://schemas.microsoft.com/office/2007/relationships/stylesWithEffects" Target="stylesWithEffects.xml"/><Relationship Id="rId9" Type="http://schemas.openxmlformats.org/officeDocument/2006/relationships/hyperlink" Target="mailto:sekretariat@wompcp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EBCA-D06C-4FAD-B9BA-8AA62219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10084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Gizowska</dc:creator>
  <cp:lastModifiedBy>Joanna Gizowska</cp:lastModifiedBy>
  <cp:revision>2</cp:revision>
  <cp:lastPrinted>2025-02-12T08:27:00Z</cp:lastPrinted>
  <dcterms:created xsi:type="dcterms:W3CDTF">2025-02-14T10:25:00Z</dcterms:created>
  <dcterms:modified xsi:type="dcterms:W3CDTF">2025-02-14T10:25:00Z</dcterms:modified>
</cp:coreProperties>
</file>